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A671" w14:textId="77777777" w:rsidR="00B16572" w:rsidRDefault="00B1657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0"/>
        <w:tblW w:w="10800" w:type="dxa"/>
        <w:tblInd w:w="450" w:type="dxa"/>
        <w:tblBorders>
          <w:top w:val="nil"/>
          <w:left w:val="nil"/>
          <w:bottom w:val="single" w:sz="24" w:space="0" w:color="000000"/>
          <w:right w:val="nil"/>
          <w:insideH w:val="nil"/>
          <w:insideV w:val="nil"/>
        </w:tblBorders>
        <w:tblLayout w:type="fixed"/>
        <w:tblLook w:val="0000" w:firstRow="0" w:lastRow="0" w:firstColumn="0" w:lastColumn="0" w:noHBand="0" w:noVBand="0"/>
      </w:tblPr>
      <w:tblGrid>
        <w:gridCol w:w="3690"/>
        <w:gridCol w:w="4050"/>
        <w:gridCol w:w="3060"/>
      </w:tblGrid>
      <w:tr w:rsidR="00B16572" w14:paraId="66E8B121" w14:textId="77777777">
        <w:tc>
          <w:tcPr>
            <w:tcW w:w="3690" w:type="dxa"/>
          </w:tcPr>
          <w:p w14:paraId="560B2473" w14:textId="77777777" w:rsidR="00B16572" w:rsidRDefault="00000000">
            <w:pPr>
              <w:ind w:left="0" w:hanging="2"/>
              <w:rPr>
                <w:sz w:val="18"/>
                <w:szCs w:val="18"/>
              </w:rPr>
            </w:pPr>
            <w:r>
              <w:rPr>
                <w:noProof/>
              </w:rPr>
              <w:drawing>
                <wp:anchor distT="0" distB="0" distL="0" distR="0" simplePos="0" relativeHeight="251658240" behindDoc="1" locked="0" layoutInCell="1" hidden="0" allowOverlap="1" wp14:anchorId="5968B8D3" wp14:editId="218768B2">
                  <wp:simplePos x="0" y="0"/>
                  <wp:positionH relativeFrom="column">
                    <wp:posOffset>281305</wp:posOffset>
                  </wp:positionH>
                  <wp:positionV relativeFrom="paragraph">
                    <wp:posOffset>405130</wp:posOffset>
                  </wp:positionV>
                  <wp:extent cx="420370" cy="3721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0370" cy="372110"/>
                          </a:xfrm>
                          <a:prstGeom prst="rect">
                            <a:avLst/>
                          </a:prstGeom>
                          <a:ln/>
                        </pic:spPr>
                      </pic:pic>
                    </a:graphicData>
                  </a:graphic>
                </wp:anchor>
              </w:drawing>
            </w:r>
            <w:r>
              <w:rPr>
                <w:noProof/>
              </w:rPr>
              <w:drawing>
                <wp:anchor distT="0" distB="0" distL="0" distR="0" simplePos="0" relativeHeight="251659264" behindDoc="1" locked="0" layoutInCell="1" hidden="0" allowOverlap="1" wp14:anchorId="62C839AC" wp14:editId="3659607D">
                  <wp:simplePos x="0" y="0"/>
                  <wp:positionH relativeFrom="column">
                    <wp:posOffset>45720</wp:posOffset>
                  </wp:positionH>
                  <wp:positionV relativeFrom="paragraph">
                    <wp:posOffset>-45719</wp:posOffset>
                  </wp:positionV>
                  <wp:extent cx="723265" cy="64071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23265" cy="640715"/>
                          </a:xfrm>
                          <a:prstGeom prst="rect">
                            <a:avLst/>
                          </a:prstGeom>
                          <a:ln/>
                        </pic:spPr>
                      </pic:pic>
                    </a:graphicData>
                  </a:graphic>
                </wp:anchor>
              </w:drawing>
            </w:r>
            <w:r>
              <w:rPr>
                <w:noProof/>
              </w:rPr>
              <w:drawing>
                <wp:anchor distT="0" distB="0" distL="0" distR="0" simplePos="0" relativeHeight="251660288" behindDoc="1" locked="0" layoutInCell="1" hidden="0" allowOverlap="1" wp14:anchorId="1DD76F8F" wp14:editId="6CDF73C0">
                  <wp:simplePos x="0" y="0"/>
                  <wp:positionH relativeFrom="column">
                    <wp:posOffset>1589405</wp:posOffset>
                  </wp:positionH>
                  <wp:positionV relativeFrom="paragraph">
                    <wp:posOffset>288290</wp:posOffset>
                  </wp:positionV>
                  <wp:extent cx="604520" cy="53530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4520" cy="535305"/>
                          </a:xfrm>
                          <a:prstGeom prst="rect">
                            <a:avLst/>
                          </a:prstGeom>
                          <a:ln/>
                        </pic:spPr>
                      </pic:pic>
                    </a:graphicData>
                  </a:graphic>
                </wp:anchor>
              </w:drawing>
            </w:r>
            <w:r>
              <w:rPr>
                <w:noProof/>
              </w:rPr>
              <w:drawing>
                <wp:anchor distT="0" distB="0" distL="0" distR="0" simplePos="0" relativeHeight="251661312" behindDoc="1" locked="0" layoutInCell="1" hidden="0" allowOverlap="1" wp14:anchorId="53686C6F" wp14:editId="6814B683">
                  <wp:simplePos x="0" y="0"/>
                  <wp:positionH relativeFrom="column">
                    <wp:posOffset>639445</wp:posOffset>
                  </wp:positionH>
                  <wp:positionV relativeFrom="paragraph">
                    <wp:posOffset>68580</wp:posOffset>
                  </wp:positionV>
                  <wp:extent cx="951865" cy="84328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51865" cy="843280"/>
                          </a:xfrm>
                          <a:prstGeom prst="rect">
                            <a:avLst/>
                          </a:prstGeom>
                          <a:ln/>
                        </pic:spPr>
                      </pic:pic>
                    </a:graphicData>
                  </a:graphic>
                </wp:anchor>
              </w:drawing>
            </w:r>
          </w:p>
        </w:tc>
        <w:tc>
          <w:tcPr>
            <w:tcW w:w="4050" w:type="dxa"/>
          </w:tcPr>
          <w:p w14:paraId="04824319" w14:textId="77777777" w:rsidR="00B16572" w:rsidRDefault="00000000">
            <w:pPr>
              <w:ind w:left="1" w:hanging="3"/>
              <w:jc w:val="center"/>
              <w:rPr>
                <w:sz w:val="28"/>
                <w:szCs w:val="28"/>
              </w:rPr>
            </w:pPr>
            <w:r>
              <w:rPr>
                <w:b/>
                <w:sz w:val="28"/>
                <w:szCs w:val="28"/>
              </w:rPr>
              <w:t>NORTH BAY LEAGUE</w:t>
            </w:r>
          </w:p>
          <w:p w14:paraId="1454B81A" w14:textId="77777777" w:rsidR="00B16572" w:rsidRDefault="00000000">
            <w:pPr>
              <w:ind w:left="0" w:hanging="2"/>
              <w:jc w:val="center"/>
              <w:rPr>
                <w:sz w:val="18"/>
                <w:szCs w:val="18"/>
              </w:rPr>
            </w:pPr>
            <w:r>
              <w:rPr>
                <w:b/>
                <w:sz w:val="18"/>
                <w:szCs w:val="18"/>
              </w:rPr>
              <w:t>Joe Ellwood, Commissioner</w:t>
            </w:r>
          </w:p>
          <w:p w14:paraId="112782C2" w14:textId="77777777" w:rsidR="00B16572" w:rsidRDefault="00000000">
            <w:pPr>
              <w:ind w:left="0" w:hanging="2"/>
              <w:jc w:val="center"/>
              <w:rPr>
                <w:sz w:val="18"/>
                <w:szCs w:val="18"/>
              </w:rPr>
            </w:pPr>
            <w:hyperlink r:id="rId9">
              <w:r>
                <w:rPr>
                  <w:color w:val="000000"/>
                  <w:sz w:val="18"/>
                  <w:szCs w:val="18"/>
                </w:rPr>
                <w:t>jellwood@wscuhsd.org</w:t>
              </w:r>
            </w:hyperlink>
            <w:r>
              <w:rPr>
                <w:sz w:val="18"/>
                <w:szCs w:val="18"/>
              </w:rPr>
              <w:t>; (707)484-8410</w:t>
            </w:r>
          </w:p>
          <w:p w14:paraId="33D000A1" w14:textId="77777777" w:rsidR="00B16572" w:rsidRDefault="00000000">
            <w:pPr>
              <w:ind w:left="0" w:hanging="2"/>
              <w:jc w:val="center"/>
              <w:rPr>
                <w:sz w:val="18"/>
                <w:szCs w:val="18"/>
              </w:rPr>
            </w:pPr>
            <w:r>
              <w:rPr>
                <w:b/>
                <w:sz w:val="18"/>
                <w:szCs w:val="18"/>
              </w:rPr>
              <w:t>Dean Haskins, Commissioner</w:t>
            </w:r>
          </w:p>
          <w:p w14:paraId="4DB4E426" w14:textId="77777777" w:rsidR="00B16572" w:rsidRDefault="00000000">
            <w:pPr>
              <w:ind w:left="0" w:hanging="2"/>
              <w:jc w:val="center"/>
              <w:rPr>
                <w:sz w:val="18"/>
                <w:szCs w:val="18"/>
              </w:rPr>
            </w:pPr>
            <w:r>
              <w:rPr>
                <w:sz w:val="18"/>
                <w:szCs w:val="18"/>
              </w:rPr>
              <w:t>dhaskins@srcs.k12.ca.us; (707) 484-0271</w:t>
            </w:r>
          </w:p>
        </w:tc>
        <w:tc>
          <w:tcPr>
            <w:tcW w:w="3060" w:type="dxa"/>
          </w:tcPr>
          <w:p w14:paraId="2FA16078" w14:textId="77777777" w:rsidR="00B16572" w:rsidRDefault="00000000">
            <w:pPr>
              <w:ind w:left="0" w:hanging="2"/>
              <w:jc w:val="right"/>
              <w:rPr>
                <w:sz w:val="18"/>
                <w:szCs w:val="18"/>
              </w:rPr>
            </w:pPr>
            <w:r>
              <w:rPr>
                <w:noProof/>
              </w:rPr>
              <w:drawing>
                <wp:anchor distT="0" distB="0" distL="0" distR="0" simplePos="0" relativeHeight="251662336" behindDoc="1" locked="0" layoutInCell="1" hidden="0" allowOverlap="1" wp14:anchorId="7DAAB7C5" wp14:editId="19590E42">
                  <wp:simplePos x="0" y="0"/>
                  <wp:positionH relativeFrom="column">
                    <wp:posOffset>492125</wp:posOffset>
                  </wp:positionH>
                  <wp:positionV relativeFrom="paragraph">
                    <wp:posOffset>62230</wp:posOffset>
                  </wp:positionV>
                  <wp:extent cx="662940" cy="84582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62940" cy="845820"/>
                          </a:xfrm>
                          <a:prstGeom prst="rect">
                            <a:avLst/>
                          </a:prstGeom>
                          <a:ln/>
                        </pic:spPr>
                      </pic:pic>
                    </a:graphicData>
                  </a:graphic>
                </wp:anchor>
              </w:drawing>
            </w:r>
            <w:r>
              <w:rPr>
                <w:noProof/>
              </w:rPr>
              <w:drawing>
                <wp:anchor distT="0" distB="0" distL="0" distR="0" simplePos="0" relativeHeight="251663360" behindDoc="1" locked="0" layoutInCell="1" hidden="0" allowOverlap="1" wp14:anchorId="0884C00A" wp14:editId="67C7ECBD">
                  <wp:simplePos x="0" y="0"/>
                  <wp:positionH relativeFrom="column">
                    <wp:posOffset>967105</wp:posOffset>
                  </wp:positionH>
                  <wp:positionV relativeFrom="paragraph">
                    <wp:posOffset>-52069</wp:posOffset>
                  </wp:positionV>
                  <wp:extent cx="716915" cy="9144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16915" cy="914400"/>
                          </a:xfrm>
                          <a:prstGeom prst="rect">
                            <a:avLst/>
                          </a:prstGeom>
                          <a:ln/>
                        </pic:spPr>
                      </pic:pic>
                    </a:graphicData>
                  </a:graphic>
                </wp:anchor>
              </w:drawing>
            </w:r>
          </w:p>
          <w:p w14:paraId="5CFEAD30" w14:textId="77777777" w:rsidR="00B16572" w:rsidRDefault="00000000">
            <w:pPr>
              <w:ind w:left="0" w:hanging="2"/>
              <w:jc w:val="right"/>
              <w:rPr>
                <w:sz w:val="18"/>
                <w:szCs w:val="18"/>
              </w:rPr>
            </w:pPr>
            <w:r>
              <w:rPr>
                <w:noProof/>
              </w:rPr>
              <w:drawing>
                <wp:anchor distT="0" distB="0" distL="0" distR="0" simplePos="0" relativeHeight="251664384" behindDoc="1" locked="0" layoutInCell="1" hidden="0" allowOverlap="1" wp14:anchorId="7BD1F5D5" wp14:editId="40D0F127">
                  <wp:simplePos x="0" y="0"/>
                  <wp:positionH relativeFrom="column">
                    <wp:posOffset>1442085</wp:posOffset>
                  </wp:positionH>
                  <wp:positionV relativeFrom="paragraph">
                    <wp:posOffset>36195</wp:posOffset>
                  </wp:positionV>
                  <wp:extent cx="483870" cy="61722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83870" cy="617220"/>
                          </a:xfrm>
                          <a:prstGeom prst="rect">
                            <a:avLst/>
                          </a:prstGeom>
                          <a:ln/>
                        </pic:spPr>
                      </pic:pic>
                    </a:graphicData>
                  </a:graphic>
                </wp:anchor>
              </w:drawing>
            </w:r>
          </w:p>
          <w:p w14:paraId="31470339" w14:textId="77777777" w:rsidR="00B16572" w:rsidRDefault="00000000">
            <w:pPr>
              <w:ind w:left="0" w:hanging="2"/>
              <w:jc w:val="right"/>
              <w:rPr>
                <w:sz w:val="18"/>
                <w:szCs w:val="18"/>
              </w:rPr>
            </w:pPr>
            <w:r>
              <w:rPr>
                <w:noProof/>
              </w:rPr>
              <w:drawing>
                <wp:anchor distT="0" distB="0" distL="0" distR="0" simplePos="0" relativeHeight="251665408" behindDoc="1" locked="0" layoutInCell="1" hidden="0" allowOverlap="1" wp14:anchorId="2AC039EA" wp14:editId="2B7A8A32">
                  <wp:simplePos x="0" y="0"/>
                  <wp:positionH relativeFrom="column">
                    <wp:posOffset>135890</wp:posOffset>
                  </wp:positionH>
                  <wp:positionV relativeFrom="paragraph">
                    <wp:posOffset>10795</wp:posOffset>
                  </wp:positionV>
                  <wp:extent cx="394335" cy="50292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94335" cy="502920"/>
                          </a:xfrm>
                          <a:prstGeom prst="rect">
                            <a:avLst/>
                          </a:prstGeom>
                          <a:ln/>
                        </pic:spPr>
                      </pic:pic>
                    </a:graphicData>
                  </a:graphic>
                </wp:anchor>
              </w:drawing>
            </w:r>
          </w:p>
          <w:p w14:paraId="0C53740F" w14:textId="77777777" w:rsidR="00B16572" w:rsidRDefault="00B16572">
            <w:pPr>
              <w:ind w:left="0" w:hanging="2"/>
              <w:jc w:val="right"/>
              <w:rPr>
                <w:sz w:val="18"/>
                <w:szCs w:val="18"/>
              </w:rPr>
            </w:pPr>
          </w:p>
          <w:p w14:paraId="78980876" w14:textId="77777777" w:rsidR="00B16572" w:rsidRDefault="00B16572">
            <w:pPr>
              <w:ind w:left="0" w:hanging="2"/>
              <w:jc w:val="right"/>
              <w:rPr>
                <w:sz w:val="18"/>
                <w:szCs w:val="18"/>
              </w:rPr>
            </w:pPr>
          </w:p>
          <w:p w14:paraId="7B898CBA" w14:textId="77777777" w:rsidR="00B16572" w:rsidRDefault="00B16572">
            <w:pPr>
              <w:ind w:left="0" w:hanging="2"/>
              <w:jc w:val="right"/>
              <w:rPr>
                <w:sz w:val="18"/>
                <w:szCs w:val="18"/>
              </w:rPr>
            </w:pPr>
          </w:p>
        </w:tc>
      </w:tr>
    </w:tbl>
    <w:p w14:paraId="07E03F0B" w14:textId="77777777" w:rsidR="00B16572" w:rsidRDefault="00B16572">
      <w:pPr>
        <w:ind w:left="0" w:hanging="2"/>
        <w:jc w:val="center"/>
        <w:rPr>
          <w:sz w:val="22"/>
          <w:szCs w:val="22"/>
        </w:rPr>
      </w:pPr>
    </w:p>
    <w:p w14:paraId="518F8390" w14:textId="3B073B8D" w:rsidR="00B16572" w:rsidRDefault="00000000" w:rsidP="008B0BDA">
      <w:pPr>
        <w:ind w:left="0" w:hanging="2"/>
        <w:jc w:val="center"/>
        <w:rPr>
          <w:sz w:val="22"/>
          <w:szCs w:val="22"/>
        </w:rPr>
      </w:pPr>
      <w:r>
        <w:rPr>
          <w:b/>
          <w:sz w:val="22"/>
          <w:szCs w:val="22"/>
        </w:rPr>
        <w:t xml:space="preserve">ATHLETIC DIRECTORS MEETING </w:t>
      </w:r>
      <w:r w:rsidR="008B0BDA">
        <w:rPr>
          <w:b/>
          <w:sz w:val="22"/>
          <w:szCs w:val="22"/>
        </w:rPr>
        <w:t>MINUTES</w:t>
      </w:r>
      <w:r>
        <w:rPr>
          <w:b/>
          <w:sz w:val="22"/>
          <w:szCs w:val="22"/>
        </w:rPr>
        <w:t xml:space="preserve">, MONDAY, MARCH 6, </w:t>
      </w:r>
      <w:r w:rsidR="008B0BDA">
        <w:rPr>
          <w:b/>
          <w:sz w:val="22"/>
          <w:szCs w:val="22"/>
        </w:rPr>
        <w:t>2023</w:t>
      </w:r>
    </w:p>
    <w:p w14:paraId="09B71F28" w14:textId="77777777" w:rsidR="00B16572" w:rsidRDefault="00B16572">
      <w:pPr>
        <w:ind w:left="0" w:hanging="2"/>
        <w:jc w:val="center"/>
        <w:rPr>
          <w:sz w:val="22"/>
          <w:szCs w:val="22"/>
        </w:rPr>
      </w:pPr>
    </w:p>
    <w:tbl>
      <w:tblPr>
        <w:tblStyle w:val="a1"/>
        <w:tblW w:w="10350" w:type="dxa"/>
        <w:tblInd w:w="720" w:type="dxa"/>
        <w:tblLayout w:type="fixed"/>
        <w:tblLook w:val="0000" w:firstRow="0" w:lastRow="0" w:firstColumn="0" w:lastColumn="0" w:noHBand="0" w:noVBand="0"/>
      </w:tblPr>
      <w:tblGrid>
        <w:gridCol w:w="630"/>
        <w:gridCol w:w="630"/>
        <w:gridCol w:w="630"/>
        <w:gridCol w:w="900"/>
        <w:gridCol w:w="540"/>
        <w:gridCol w:w="7020"/>
      </w:tblGrid>
      <w:tr w:rsidR="00B16572" w14:paraId="29DFEB8F" w14:textId="77777777">
        <w:tc>
          <w:tcPr>
            <w:tcW w:w="10350" w:type="dxa"/>
            <w:gridSpan w:val="6"/>
          </w:tcPr>
          <w:p w14:paraId="5132EDF7" w14:textId="77777777" w:rsidR="00B16572" w:rsidRDefault="00000000">
            <w:pPr>
              <w:ind w:left="0" w:hanging="2"/>
              <w:rPr>
                <w:sz w:val="20"/>
                <w:szCs w:val="20"/>
              </w:rPr>
            </w:pPr>
            <w:r>
              <w:rPr>
                <w:b/>
                <w:smallCaps/>
                <w:sz w:val="20"/>
                <w:szCs w:val="20"/>
              </w:rPr>
              <w:t>CALL TO ORDER AND ROLL CALL</w:t>
            </w:r>
          </w:p>
        </w:tc>
      </w:tr>
      <w:tr w:rsidR="00B16572" w14:paraId="3FE3AB54" w14:textId="77777777">
        <w:tc>
          <w:tcPr>
            <w:tcW w:w="630" w:type="dxa"/>
          </w:tcPr>
          <w:p w14:paraId="0E5C83BA" w14:textId="77777777" w:rsidR="00B16572" w:rsidRDefault="00B16572">
            <w:pPr>
              <w:ind w:left="0" w:hanging="2"/>
              <w:jc w:val="right"/>
              <w:rPr>
                <w:sz w:val="20"/>
                <w:szCs w:val="20"/>
              </w:rPr>
            </w:pPr>
          </w:p>
        </w:tc>
        <w:tc>
          <w:tcPr>
            <w:tcW w:w="9720" w:type="dxa"/>
            <w:gridSpan w:val="5"/>
          </w:tcPr>
          <w:p w14:paraId="0E362195" w14:textId="77777777" w:rsidR="00B16572" w:rsidRDefault="00B16572">
            <w:pPr>
              <w:widowControl w:val="0"/>
              <w:pBdr>
                <w:top w:val="nil"/>
                <w:left w:val="nil"/>
                <w:bottom w:val="nil"/>
                <w:right w:val="nil"/>
                <w:between w:val="nil"/>
              </w:pBdr>
              <w:spacing w:line="276" w:lineRule="auto"/>
              <w:ind w:left="0" w:hanging="2"/>
              <w:rPr>
                <w:sz w:val="20"/>
                <w:szCs w:val="20"/>
              </w:rPr>
            </w:pPr>
          </w:p>
          <w:tbl>
            <w:tblPr>
              <w:tblStyle w:val="a2"/>
              <w:tblW w:w="8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219"/>
              <w:gridCol w:w="2218"/>
              <w:gridCol w:w="2219"/>
            </w:tblGrid>
            <w:tr w:rsidR="008B0BDA" w14:paraId="776629AF" w14:textId="77777777">
              <w:tc>
                <w:tcPr>
                  <w:tcW w:w="2218" w:type="dxa"/>
                </w:tcPr>
                <w:p w14:paraId="4DB30EA5" w14:textId="28B28B27" w:rsidR="008B0BDA" w:rsidRDefault="008B0BDA" w:rsidP="008B0BDA">
                  <w:pPr>
                    <w:ind w:left="0" w:hanging="2"/>
                    <w:rPr>
                      <w:color w:val="FF0000"/>
                      <w:sz w:val="20"/>
                      <w:szCs w:val="20"/>
                      <w:highlight w:val="red"/>
                    </w:rPr>
                  </w:pPr>
                  <w:r>
                    <w:rPr>
                      <w:sz w:val="20"/>
                      <w:szCs w:val="20"/>
                    </w:rPr>
                    <w:t xml:space="preserve">Monica Mertle </w:t>
                  </w:r>
                </w:p>
              </w:tc>
              <w:tc>
                <w:tcPr>
                  <w:tcW w:w="2219" w:type="dxa"/>
                </w:tcPr>
                <w:p w14:paraId="6945AEA6" w14:textId="3FCAEB36" w:rsidR="008B0BDA" w:rsidRDefault="008B0BDA" w:rsidP="008B0BDA">
                  <w:pPr>
                    <w:ind w:left="0" w:hanging="2"/>
                    <w:rPr>
                      <w:sz w:val="20"/>
                      <w:szCs w:val="20"/>
                    </w:rPr>
                  </w:pPr>
                  <w:r>
                    <w:rPr>
                      <w:sz w:val="20"/>
                      <w:szCs w:val="20"/>
                    </w:rPr>
                    <w:t>Cardinal Newman</w:t>
                  </w:r>
                </w:p>
              </w:tc>
              <w:tc>
                <w:tcPr>
                  <w:tcW w:w="2218" w:type="dxa"/>
                </w:tcPr>
                <w:p w14:paraId="314A06EC" w14:textId="304E2747" w:rsidR="008B0BDA" w:rsidRDefault="008B0BDA" w:rsidP="008B0BDA">
                  <w:pPr>
                    <w:ind w:left="0" w:hanging="2"/>
                    <w:rPr>
                      <w:color w:val="FF0000"/>
                      <w:sz w:val="19"/>
                      <w:szCs w:val="19"/>
                    </w:rPr>
                  </w:pPr>
                  <w:r>
                    <w:rPr>
                      <w:sz w:val="19"/>
                      <w:szCs w:val="19"/>
                    </w:rPr>
                    <w:t xml:space="preserve">Kenny Knowlton </w:t>
                  </w:r>
                </w:p>
              </w:tc>
              <w:tc>
                <w:tcPr>
                  <w:tcW w:w="2219" w:type="dxa"/>
                </w:tcPr>
                <w:p w14:paraId="7FF865CB" w14:textId="77777777" w:rsidR="008B0BDA" w:rsidRDefault="008B0BDA" w:rsidP="008B0BDA">
                  <w:pPr>
                    <w:ind w:left="0" w:hanging="2"/>
                    <w:rPr>
                      <w:sz w:val="19"/>
                      <w:szCs w:val="19"/>
                    </w:rPr>
                  </w:pPr>
                  <w:r>
                    <w:rPr>
                      <w:sz w:val="19"/>
                      <w:szCs w:val="19"/>
                    </w:rPr>
                    <w:t>Santa Rosa</w:t>
                  </w:r>
                </w:p>
              </w:tc>
            </w:tr>
            <w:tr w:rsidR="008B0BDA" w14:paraId="6226CBA2" w14:textId="77777777">
              <w:tc>
                <w:tcPr>
                  <w:tcW w:w="2218" w:type="dxa"/>
                </w:tcPr>
                <w:p w14:paraId="255A120A" w14:textId="66AE455D" w:rsidR="008B0BDA" w:rsidRDefault="008B0BDA" w:rsidP="008B0BDA">
                  <w:pPr>
                    <w:ind w:left="0" w:hanging="2"/>
                    <w:rPr>
                      <w:color w:val="FF0000"/>
                      <w:sz w:val="20"/>
                      <w:szCs w:val="20"/>
                    </w:rPr>
                  </w:pPr>
                  <w:r>
                    <w:rPr>
                      <w:sz w:val="20"/>
                      <w:szCs w:val="20"/>
                    </w:rPr>
                    <w:t xml:space="preserve">Richard Sanchez </w:t>
                  </w:r>
                </w:p>
              </w:tc>
              <w:tc>
                <w:tcPr>
                  <w:tcW w:w="2219" w:type="dxa"/>
                </w:tcPr>
                <w:p w14:paraId="0B72E007" w14:textId="46A7FD51" w:rsidR="008B0BDA" w:rsidRDefault="008B0BDA" w:rsidP="008B0BDA">
                  <w:pPr>
                    <w:ind w:left="0" w:hanging="2"/>
                    <w:rPr>
                      <w:sz w:val="20"/>
                      <w:szCs w:val="20"/>
                    </w:rPr>
                  </w:pPr>
                  <w:r>
                    <w:rPr>
                      <w:sz w:val="20"/>
                      <w:szCs w:val="20"/>
                    </w:rPr>
                    <w:t>Cardinal Newman</w:t>
                  </w:r>
                </w:p>
              </w:tc>
              <w:tc>
                <w:tcPr>
                  <w:tcW w:w="2218" w:type="dxa"/>
                </w:tcPr>
                <w:p w14:paraId="51093094" w14:textId="05FB92C2" w:rsidR="008B0BDA" w:rsidRDefault="008B0BDA" w:rsidP="008B0BDA">
                  <w:pPr>
                    <w:ind w:left="0" w:hanging="2"/>
                    <w:rPr>
                      <w:color w:val="FF0000"/>
                      <w:sz w:val="19"/>
                      <w:szCs w:val="19"/>
                    </w:rPr>
                  </w:pPr>
                  <w:r>
                    <w:rPr>
                      <w:sz w:val="19"/>
                      <w:szCs w:val="19"/>
                    </w:rPr>
                    <w:t xml:space="preserve">Bryan Price </w:t>
                  </w:r>
                </w:p>
              </w:tc>
              <w:tc>
                <w:tcPr>
                  <w:tcW w:w="2219" w:type="dxa"/>
                </w:tcPr>
                <w:p w14:paraId="689974E8" w14:textId="77777777" w:rsidR="008B0BDA" w:rsidRDefault="008B0BDA" w:rsidP="008B0BDA">
                  <w:pPr>
                    <w:ind w:left="0" w:hanging="2"/>
                    <w:rPr>
                      <w:sz w:val="19"/>
                      <w:szCs w:val="19"/>
                    </w:rPr>
                  </w:pPr>
                  <w:r>
                    <w:rPr>
                      <w:sz w:val="19"/>
                      <w:szCs w:val="19"/>
                    </w:rPr>
                    <w:t>Santa Rosa</w:t>
                  </w:r>
                </w:p>
              </w:tc>
            </w:tr>
            <w:tr w:rsidR="008B0BDA" w14:paraId="6C99A0D2" w14:textId="77777777">
              <w:tc>
                <w:tcPr>
                  <w:tcW w:w="2218" w:type="dxa"/>
                </w:tcPr>
                <w:p w14:paraId="055F0083" w14:textId="682B03DD" w:rsidR="008B0BDA" w:rsidRPr="008B0BDA" w:rsidRDefault="008B0BDA" w:rsidP="008B0BDA">
                  <w:pPr>
                    <w:ind w:left="0" w:hanging="2"/>
                    <w:rPr>
                      <w:color w:val="FF0000"/>
                      <w:sz w:val="20"/>
                      <w:szCs w:val="20"/>
                    </w:rPr>
                  </w:pPr>
                  <w:r>
                    <w:rPr>
                      <w:sz w:val="20"/>
                      <w:szCs w:val="20"/>
                    </w:rPr>
                    <w:t xml:space="preserve">Ry Basham-Mintz </w:t>
                  </w:r>
                </w:p>
              </w:tc>
              <w:tc>
                <w:tcPr>
                  <w:tcW w:w="2219" w:type="dxa"/>
                </w:tcPr>
                <w:p w14:paraId="28A36254" w14:textId="6AC0D7E0" w:rsidR="008B0BDA" w:rsidRDefault="008B0BDA" w:rsidP="008B0BDA">
                  <w:pPr>
                    <w:ind w:left="0" w:hanging="2"/>
                    <w:rPr>
                      <w:sz w:val="20"/>
                      <w:szCs w:val="20"/>
                    </w:rPr>
                  </w:pPr>
                  <w:r>
                    <w:rPr>
                      <w:sz w:val="20"/>
                      <w:szCs w:val="20"/>
                    </w:rPr>
                    <w:t>Elsie Allen</w:t>
                  </w:r>
                </w:p>
              </w:tc>
              <w:tc>
                <w:tcPr>
                  <w:tcW w:w="2218" w:type="dxa"/>
                </w:tcPr>
                <w:p w14:paraId="1F0007F6" w14:textId="1F39BF3F" w:rsidR="008B0BDA" w:rsidRDefault="008B0BDA" w:rsidP="008B0BDA">
                  <w:pPr>
                    <w:ind w:left="0" w:hanging="2"/>
                    <w:rPr>
                      <w:color w:val="FF0000"/>
                      <w:sz w:val="19"/>
                      <w:szCs w:val="19"/>
                      <w:highlight w:val="red"/>
                    </w:rPr>
                  </w:pPr>
                  <w:r>
                    <w:rPr>
                      <w:sz w:val="19"/>
                      <w:szCs w:val="19"/>
                    </w:rPr>
                    <w:t xml:space="preserve">Heather Campbell </w:t>
                  </w:r>
                </w:p>
              </w:tc>
              <w:tc>
                <w:tcPr>
                  <w:tcW w:w="2219" w:type="dxa"/>
                </w:tcPr>
                <w:p w14:paraId="5F3E1ADE" w14:textId="77777777" w:rsidR="008B0BDA" w:rsidRDefault="008B0BDA" w:rsidP="008B0BDA">
                  <w:pPr>
                    <w:ind w:left="0" w:hanging="2"/>
                    <w:rPr>
                      <w:sz w:val="19"/>
                      <w:szCs w:val="19"/>
                    </w:rPr>
                  </w:pPr>
                  <w:r>
                    <w:rPr>
                      <w:sz w:val="19"/>
                      <w:szCs w:val="19"/>
                    </w:rPr>
                    <w:t>St. Vincent</w:t>
                  </w:r>
                </w:p>
              </w:tc>
            </w:tr>
            <w:tr w:rsidR="008B0BDA" w14:paraId="32B80072" w14:textId="77777777">
              <w:tc>
                <w:tcPr>
                  <w:tcW w:w="2218" w:type="dxa"/>
                </w:tcPr>
                <w:p w14:paraId="08D45621" w14:textId="55401F28" w:rsidR="008B0BDA" w:rsidRDefault="008B0BDA" w:rsidP="008B0BDA">
                  <w:pPr>
                    <w:ind w:left="0" w:hanging="2"/>
                    <w:rPr>
                      <w:color w:val="FF0000"/>
                      <w:sz w:val="20"/>
                      <w:szCs w:val="20"/>
                    </w:rPr>
                  </w:pPr>
                  <w:r>
                    <w:rPr>
                      <w:sz w:val="20"/>
                      <w:szCs w:val="20"/>
                    </w:rPr>
                    <w:t xml:space="preserve">Josh Cavanagh </w:t>
                  </w:r>
                </w:p>
              </w:tc>
              <w:tc>
                <w:tcPr>
                  <w:tcW w:w="2219" w:type="dxa"/>
                </w:tcPr>
                <w:p w14:paraId="54F8DBE5" w14:textId="5730A7E4" w:rsidR="008B0BDA" w:rsidRDefault="008B0BDA" w:rsidP="008B0BDA">
                  <w:pPr>
                    <w:ind w:left="0" w:hanging="2"/>
                    <w:rPr>
                      <w:sz w:val="20"/>
                      <w:szCs w:val="20"/>
                    </w:rPr>
                  </w:pPr>
                  <w:r>
                    <w:rPr>
                      <w:sz w:val="20"/>
                      <w:szCs w:val="20"/>
                    </w:rPr>
                    <w:t>Healdsburg</w:t>
                  </w:r>
                </w:p>
              </w:tc>
              <w:tc>
                <w:tcPr>
                  <w:tcW w:w="2218" w:type="dxa"/>
                </w:tcPr>
                <w:p w14:paraId="6A18CAF6" w14:textId="056A9228" w:rsidR="008B0BDA" w:rsidRDefault="008B0BDA" w:rsidP="008B0BDA">
                  <w:pPr>
                    <w:ind w:left="0" w:hanging="2"/>
                    <w:rPr>
                      <w:color w:val="FF0000"/>
                      <w:sz w:val="19"/>
                      <w:szCs w:val="19"/>
                    </w:rPr>
                  </w:pPr>
                  <w:r>
                    <w:rPr>
                      <w:sz w:val="19"/>
                      <w:szCs w:val="19"/>
                    </w:rPr>
                    <w:t xml:space="preserve">Stephen Summers </w:t>
                  </w:r>
                </w:p>
              </w:tc>
              <w:tc>
                <w:tcPr>
                  <w:tcW w:w="2219" w:type="dxa"/>
                </w:tcPr>
                <w:p w14:paraId="542F3959" w14:textId="77777777" w:rsidR="008B0BDA" w:rsidRDefault="008B0BDA" w:rsidP="008B0BDA">
                  <w:pPr>
                    <w:ind w:left="0" w:hanging="2"/>
                    <w:rPr>
                      <w:sz w:val="19"/>
                      <w:szCs w:val="19"/>
                    </w:rPr>
                  </w:pPr>
                  <w:r>
                    <w:rPr>
                      <w:sz w:val="19"/>
                      <w:szCs w:val="19"/>
                    </w:rPr>
                    <w:t>Ukiah</w:t>
                  </w:r>
                </w:p>
              </w:tc>
            </w:tr>
            <w:tr w:rsidR="008B0BDA" w14:paraId="3F3690AF" w14:textId="77777777">
              <w:tc>
                <w:tcPr>
                  <w:tcW w:w="2218" w:type="dxa"/>
                </w:tcPr>
                <w:p w14:paraId="57F5EB95" w14:textId="17F834A0" w:rsidR="008B0BDA" w:rsidRDefault="008B0BDA" w:rsidP="008B0BDA">
                  <w:pPr>
                    <w:ind w:left="0" w:hanging="2"/>
                    <w:rPr>
                      <w:color w:val="FF0000"/>
                      <w:sz w:val="20"/>
                      <w:szCs w:val="20"/>
                    </w:rPr>
                  </w:pPr>
                  <w:r>
                    <w:rPr>
                      <w:sz w:val="19"/>
                      <w:szCs w:val="19"/>
                    </w:rPr>
                    <w:t xml:space="preserve">Jerry Deakins </w:t>
                  </w:r>
                </w:p>
              </w:tc>
              <w:tc>
                <w:tcPr>
                  <w:tcW w:w="2219" w:type="dxa"/>
                </w:tcPr>
                <w:p w14:paraId="105B88A0" w14:textId="6FE67E11" w:rsidR="008B0BDA" w:rsidRDefault="008B0BDA" w:rsidP="008B0BDA">
                  <w:pPr>
                    <w:ind w:left="0" w:hanging="2"/>
                    <w:rPr>
                      <w:sz w:val="20"/>
                      <w:szCs w:val="20"/>
                    </w:rPr>
                  </w:pPr>
                  <w:r>
                    <w:rPr>
                      <w:sz w:val="19"/>
                      <w:szCs w:val="19"/>
                    </w:rPr>
                    <w:t>Maria Carrillo</w:t>
                  </w:r>
                </w:p>
              </w:tc>
              <w:tc>
                <w:tcPr>
                  <w:tcW w:w="2218" w:type="dxa"/>
                </w:tcPr>
                <w:p w14:paraId="22951F45" w14:textId="6475B9D5" w:rsidR="008B0BDA" w:rsidRDefault="008B0BDA" w:rsidP="008B0BDA">
                  <w:pPr>
                    <w:ind w:left="0" w:hanging="2"/>
                    <w:rPr>
                      <w:color w:val="FF0000"/>
                      <w:sz w:val="19"/>
                      <w:szCs w:val="19"/>
                    </w:rPr>
                  </w:pPr>
                  <w:r>
                    <w:rPr>
                      <w:sz w:val="19"/>
                      <w:szCs w:val="19"/>
                    </w:rPr>
                    <w:t xml:space="preserve">Jamie Williams </w:t>
                  </w:r>
                </w:p>
              </w:tc>
              <w:tc>
                <w:tcPr>
                  <w:tcW w:w="2219" w:type="dxa"/>
                </w:tcPr>
                <w:p w14:paraId="4DDD55EF" w14:textId="77777777" w:rsidR="008B0BDA" w:rsidRDefault="008B0BDA" w:rsidP="008B0BDA">
                  <w:pPr>
                    <w:ind w:left="0" w:hanging="2"/>
                    <w:rPr>
                      <w:sz w:val="19"/>
                      <w:szCs w:val="19"/>
                    </w:rPr>
                  </w:pPr>
                  <w:r>
                    <w:rPr>
                      <w:sz w:val="19"/>
                      <w:szCs w:val="19"/>
                    </w:rPr>
                    <w:t>Windsor</w:t>
                  </w:r>
                </w:p>
              </w:tc>
            </w:tr>
            <w:tr w:rsidR="008B0BDA" w14:paraId="7BBB9C1E" w14:textId="77777777">
              <w:tc>
                <w:tcPr>
                  <w:tcW w:w="2218" w:type="dxa"/>
                </w:tcPr>
                <w:p w14:paraId="2B5961C4" w14:textId="7D7944B7" w:rsidR="008B0BDA" w:rsidRDefault="008B0BDA" w:rsidP="008B0BDA">
                  <w:pPr>
                    <w:ind w:leftChars="0" w:left="0" w:firstLineChars="0" w:firstLine="0"/>
                    <w:rPr>
                      <w:color w:val="FF0000"/>
                      <w:sz w:val="19"/>
                      <w:szCs w:val="19"/>
                    </w:rPr>
                  </w:pPr>
                  <w:r>
                    <w:rPr>
                      <w:sz w:val="19"/>
                      <w:szCs w:val="19"/>
                    </w:rPr>
                    <w:t xml:space="preserve">Scott McKeon </w:t>
                  </w:r>
                </w:p>
              </w:tc>
              <w:tc>
                <w:tcPr>
                  <w:tcW w:w="2219" w:type="dxa"/>
                </w:tcPr>
                <w:p w14:paraId="1F086E07" w14:textId="327E0C81" w:rsidR="008B0BDA" w:rsidRDefault="008B0BDA" w:rsidP="008B0BDA">
                  <w:pPr>
                    <w:ind w:left="0" w:hanging="2"/>
                    <w:rPr>
                      <w:sz w:val="19"/>
                      <w:szCs w:val="19"/>
                    </w:rPr>
                  </w:pPr>
                  <w:r>
                    <w:rPr>
                      <w:sz w:val="19"/>
                      <w:szCs w:val="19"/>
                    </w:rPr>
                    <w:t>Rancho Cotate</w:t>
                  </w:r>
                </w:p>
              </w:tc>
              <w:tc>
                <w:tcPr>
                  <w:tcW w:w="2218" w:type="dxa"/>
                </w:tcPr>
                <w:p w14:paraId="2171C382" w14:textId="77777777" w:rsidR="008B0BDA" w:rsidRDefault="008B0BDA" w:rsidP="008B0BDA">
                  <w:pPr>
                    <w:ind w:left="0" w:hanging="2"/>
                    <w:rPr>
                      <w:sz w:val="19"/>
                      <w:szCs w:val="19"/>
                    </w:rPr>
                  </w:pPr>
                </w:p>
              </w:tc>
              <w:tc>
                <w:tcPr>
                  <w:tcW w:w="2219" w:type="dxa"/>
                </w:tcPr>
                <w:p w14:paraId="24661836" w14:textId="77777777" w:rsidR="008B0BDA" w:rsidRDefault="008B0BDA" w:rsidP="008B0BDA">
                  <w:pPr>
                    <w:ind w:left="0" w:hanging="2"/>
                    <w:rPr>
                      <w:sz w:val="19"/>
                      <w:szCs w:val="19"/>
                    </w:rPr>
                  </w:pPr>
                </w:p>
              </w:tc>
            </w:tr>
            <w:tr w:rsidR="00B16572" w14:paraId="45F53CF9" w14:textId="77777777">
              <w:tc>
                <w:tcPr>
                  <w:tcW w:w="2218" w:type="dxa"/>
                </w:tcPr>
                <w:p w14:paraId="67611632" w14:textId="7272CC96" w:rsidR="00B16572" w:rsidRDefault="00B16572">
                  <w:pPr>
                    <w:ind w:left="0" w:hanging="2"/>
                    <w:rPr>
                      <w:sz w:val="19"/>
                      <w:szCs w:val="19"/>
                    </w:rPr>
                  </w:pPr>
                </w:p>
              </w:tc>
              <w:tc>
                <w:tcPr>
                  <w:tcW w:w="2219" w:type="dxa"/>
                </w:tcPr>
                <w:p w14:paraId="129D5A34" w14:textId="098FF33B" w:rsidR="00B16572" w:rsidRDefault="00B16572">
                  <w:pPr>
                    <w:ind w:left="0" w:hanging="2"/>
                    <w:rPr>
                      <w:sz w:val="19"/>
                      <w:szCs w:val="19"/>
                    </w:rPr>
                  </w:pPr>
                </w:p>
              </w:tc>
              <w:tc>
                <w:tcPr>
                  <w:tcW w:w="2218" w:type="dxa"/>
                </w:tcPr>
                <w:p w14:paraId="399A2ECB" w14:textId="13670E27" w:rsidR="00B16572" w:rsidRDefault="00000000">
                  <w:pPr>
                    <w:ind w:left="0" w:hanging="2"/>
                    <w:rPr>
                      <w:color w:val="FF0000"/>
                      <w:sz w:val="19"/>
                      <w:szCs w:val="19"/>
                    </w:rPr>
                  </w:pPr>
                  <w:r>
                    <w:rPr>
                      <w:sz w:val="19"/>
                      <w:szCs w:val="19"/>
                    </w:rPr>
                    <w:t xml:space="preserve">Joe Ellwood </w:t>
                  </w:r>
                </w:p>
              </w:tc>
              <w:tc>
                <w:tcPr>
                  <w:tcW w:w="2219" w:type="dxa"/>
                </w:tcPr>
                <w:p w14:paraId="6B01FA89" w14:textId="77777777" w:rsidR="00B16572" w:rsidRDefault="00000000">
                  <w:pPr>
                    <w:ind w:left="0" w:hanging="2"/>
                    <w:rPr>
                      <w:sz w:val="19"/>
                      <w:szCs w:val="19"/>
                    </w:rPr>
                  </w:pPr>
                  <w:r>
                    <w:rPr>
                      <w:sz w:val="19"/>
                      <w:szCs w:val="19"/>
                    </w:rPr>
                    <w:t>Commissioner</w:t>
                  </w:r>
                </w:p>
              </w:tc>
            </w:tr>
          </w:tbl>
          <w:p w14:paraId="7A7A4630" w14:textId="77777777" w:rsidR="00B16572" w:rsidRDefault="00B16572">
            <w:pPr>
              <w:ind w:left="0" w:hanging="2"/>
              <w:rPr>
                <w:sz w:val="20"/>
                <w:szCs w:val="20"/>
              </w:rPr>
            </w:pPr>
          </w:p>
        </w:tc>
      </w:tr>
      <w:tr w:rsidR="00B16572" w14:paraId="1F4AC354" w14:textId="77777777">
        <w:tc>
          <w:tcPr>
            <w:tcW w:w="630" w:type="dxa"/>
          </w:tcPr>
          <w:p w14:paraId="1C309427" w14:textId="77777777" w:rsidR="00B16572" w:rsidRDefault="00B16572">
            <w:pPr>
              <w:ind w:left="0" w:hanging="2"/>
              <w:jc w:val="right"/>
              <w:rPr>
                <w:sz w:val="20"/>
                <w:szCs w:val="20"/>
              </w:rPr>
            </w:pPr>
          </w:p>
        </w:tc>
        <w:tc>
          <w:tcPr>
            <w:tcW w:w="9720" w:type="dxa"/>
            <w:gridSpan w:val="5"/>
          </w:tcPr>
          <w:p w14:paraId="0EB05F75" w14:textId="77777777" w:rsidR="00B16572" w:rsidRDefault="00B16572">
            <w:pPr>
              <w:ind w:left="0" w:hanging="2"/>
              <w:rPr>
                <w:sz w:val="20"/>
                <w:szCs w:val="20"/>
              </w:rPr>
            </w:pPr>
          </w:p>
        </w:tc>
      </w:tr>
      <w:tr w:rsidR="00B16572" w14:paraId="44023A43" w14:textId="77777777" w:rsidTr="008B0BDA">
        <w:tc>
          <w:tcPr>
            <w:tcW w:w="630" w:type="dxa"/>
            <w:shd w:val="clear" w:color="auto" w:fill="FFFFFF" w:themeFill="background1"/>
          </w:tcPr>
          <w:p w14:paraId="12342D5C" w14:textId="77777777" w:rsidR="00B16572" w:rsidRDefault="00000000">
            <w:pPr>
              <w:ind w:left="0" w:hanging="2"/>
              <w:jc w:val="right"/>
              <w:rPr>
                <w:sz w:val="20"/>
                <w:szCs w:val="20"/>
              </w:rPr>
            </w:pPr>
            <w:r>
              <w:rPr>
                <w:b/>
                <w:sz w:val="20"/>
                <w:szCs w:val="20"/>
              </w:rPr>
              <w:t>I.</w:t>
            </w:r>
          </w:p>
        </w:tc>
        <w:tc>
          <w:tcPr>
            <w:tcW w:w="9720" w:type="dxa"/>
            <w:gridSpan w:val="5"/>
            <w:shd w:val="clear" w:color="auto" w:fill="FFFFFF" w:themeFill="background1"/>
          </w:tcPr>
          <w:p w14:paraId="76BCCC9A" w14:textId="0FF67E30" w:rsidR="00B16572" w:rsidRDefault="00000000">
            <w:pPr>
              <w:ind w:left="0" w:hanging="2"/>
              <w:rPr>
                <w:color w:val="C5E0B3"/>
                <w:sz w:val="20"/>
                <w:szCs w:val="20"/>
              </w:rPr>
            </w:pPr>
            <w:r>
              <w:rPr>
                <w:b/>
                <w:smallCaps/>
                <w:sz w:val="20"/>
                <w:szCs w:val="20"/>
              </w:rPr>
              <w:t>APPROVAL OF AGENDA</w:t>
            </w:r>
          </w:p>
        </w:tc>
      </w:tr>
      <w:tr w:rsidR="00B16572" w14:paraId="70F2FB7F" w14:textId="77777777">
        <w:tc>
          <w:tcPr>
            <w:tcW w:w="630" w:type="dxa"/>
          </w:tcPr>
          <w:p w14:paraId="2482022B" w14:textId="77777777" w:rsidR="00B16572" w:rsidRDefault="00B16572">
            <w:pPr>
              <w:ind w:left="0" w:hanging="2"/>
              <w:jc w:val="right"/>
              <w:rPr>
                <w:sz w:val="20"/>
                <w:szCs w:val="20"/>
              </w:rPr>
            </w:pPr>
          </w:p>
        </w:tc>
        <w:tc>
          <w:tcPr>
            <w:tcW w:w="9720" w:type="dxa"/>
            <w:gridSpan w:val="5"/>
          </w:tcPr>
          <w:p w14:paraId="2A99FFB1" w14:textId="77777777" w:rsidR="00B16572" w:rsidRDefault="00000000">
            <w:pPr>
              <w:ind w:left="0" w:hanging="2"/>
              <w:rPr>
                <w:sz w:val="20"/>
                <w:szCs w:val="20"/>
              </w:rPr>
            </w:pPr>
            <w:r w:rsidRPr="000A0CC9">
              <w:rPr>
                <w:sz w:val="20"/>
                <w:szCs w:val="20"/>
                <w:u w:val="single"/>
              </w:rPr>
              <w:t>Motion to approve the agenda as presented</w:t>
            </w:r>
            <w:r>
              <w:rPr>
                <w:sz w:val="20"/>
                <w:szCs w:val="20"/>
              </w:rPr>
              <w:t>.</w:t>
            </w:r>
          </w:p>
        </w:tc>
      </w:tr>
      <w:tr w:rsidR="00B16572" w14:paraId="525DA4E0" w14:textId="77777777">
        <w:tc>
          <w:tcPr>
            <w:tcW w:w="630" w:type="dxa"/>
          </w:tcPr>
          <w:p w14:paraId="34A71AF1" w14:textId="77777777" w:rsidR="00B16572" w:rsidRDefault="00B16572">
            <w:pPr>
              <w:ind w:left="0" w:hanging="2"/>
              <w:jc w:val="center"/>
              <w:rPr>
                <w:sz w:val="20"/>
                <w:szCs w:val="20"/>
              </w:rPr>
            </w:pPr>
          </w:p>
        </w:tc>
        <w:tc>
          <w:tcPr>
            <w:tcW w:w="9720" w:type="dxa"/>
            <w:gridSpan w:val="5"/>
          </w:tcPr>
          <w:p w14:paraId="09C1674C" w14:textId="2898C5AC" w:rsidR="00B16572" w:rsidRPr="008B0BDA" w:rsidRDefault="00000000">
            <w:pPr>
              <w:ind w:left="0" w:hanging="2"/>
              <w:rPr>
                <w:i/>
                <w:iCs/>
                <w:sz w:val="20"/>
                <w:szCs w:val="20"/>
              </w:rPr>
            </w:pPr>
            <w:r w:rsidRPr="008B0BDA">
              <w:rPr>
                <w:i/>
                <w:iCs/>
                <w:sz w:val="20"/>
                <w:szCs w:val="20"/>
              </w:rPr>
              <w:t>Motion: S</w:t>
            </w:r>
            <w:r w:rsidR="008B0BDA" w:rsidRPr="008B0BDA">
              <w:rPr>
                <w:i/>
                <w:iCs/>
                <w:sz w:val="20"/>
                <w:szCs w:val="20"/>
              </w:rPr>
              <w:t>anta Rosa</w:t>
            </w:r>
          </w:p>
          <w:p w14:paraId="5BA4769F" w14:textId="19F7E30B" w:rsidR="00B16572" w:rsidRPr="008B0BDA" w:rsidRDefault="008B0BDA">
            <w:pPr>
              <w:ind w:left="0" w:hanging="2"/>
              <w:rPr>
                <w:i/>
                <w:iCs/>
                <w:sz w:val="20"/>
                <w:szCs w:val="20"/>
              </w:rPr>
            </w:pPr>
            <w:r w:rsidRPr="008B0BDA">
              <w:rPr>
                <w:i/>
                <w:iCs/>
                <w:sz w:val="20"/>
                <w:szCs w:val="20"/>
              </w:rPr>
              <w:t>Second: Ukiah</w:t>
            </w:r>
          </w:p>
          <w:p w14:paraId="4F678B73" w14:textId="2FCCBC95" w:rsidR="00B16572" w:rsidRDefault="008B0BDA">
            <w:pPr>
              <w:ind w:left="0" w:hanging="2"/>
              <w:rPr>
                <w:color w:val="FF0000"/>
                <w:sz w:val="20"/>
                <w:szCs w:val="20"/>
              </w:rPr>
            </w:pPr>
            <w:r w:rsidRPr="008B0BDA">
              <w:rPr>
                <w:i/>
                <w:iCs/>
                <w:sz w:val="20"/>
                <w:szCs w:val="20"/>
              </w:rPr>
              <w:t>Motion approved: 9-0</w:t>
            </w:r>
          </w:p>
        </w:tc>
      </w:tr>
      <w:tr w:rsidR="008B0BDA" w14:paraId="36518945" w14:textId="77777777">
        <w:tc>
          <w:tcPr>
            <w:tcW w:w="630" w:type="dxa"/>
          </w:tcPr>
          <w:p w14:paraId="03CA0B88" w14:textId="77777777" w:rsidR="008B0BDA" w:rsidRDefault="008B0BDA">
            <w:pPr>
              <w:ind w:left="0" w:hanging="2"/>
              <w:jc w:val="right"/>
              <w:rPr>
                <w:b/>
                <w:sz w:val="20"/>
                <w:szCs w:val="20"/>
              </w:rPr>
            </w:pPr>
          </w:p>
        </w:tc>
        <w:tc>
          <w:tcPr>
            <w:tcW w:w="9720" w:type="dxa"/>
            <w:gridSpan w:val="5"/>
          </w:tcPr>
          <w:p w14:paraId="7929092A" w14:textId="77777777" w:rsidR="008B0BDA" w:rsidRDefault="008B0BDA">
            <w:pPr>
              <w:ind w:left="0" w:hanging="2"/>
              <w:rPr>
                <w:b/>
                <w:smallCaps/>
                <w:sz w:val="20"/>
                <w:szCs w:val="20"/>
              </w:rPr>
            </w:pPr>
          </w:p>
        </w:tc>
      </w:tr>
      <w:tr w:rsidR="00B16572" w14:paraId="40068ED6" w14:textId="77777777">
        <w:tc>
          <w:tcPr>
            <w:tcW w:w="630" w:type="dxa"/>
          </w:tcPr>
          <w:p w14:paraId="6D8B0701" w14:textId="77777777" w:rsidR="00B16572" w:rsidRDefault="00000000">
            <w:pPr>
              <w:ind w:left="0" w:hanging="2"/>
              <w:jc w:val="right"/>
              <w:rPr>
                <w:sz w:val="20"/>
                <w:szCs w:val="20"/>
              </w:rPr>
            </w:pPr>
            <w:r>
              <w:rPr>
                <w:b/>
                <w:sz w:val="20"/>
                <w:szCs w:val="20"/>
              </w:rPr>
              <w:t>II.</w:t>
            </w:r>
          </w:p>
        </w:tc>
        <w:tc>
          <w:tcPr>
            <w:tcW w:w="9720" w:type="dxa"/>
            <w:gridSpan w:val="5"/>
          </w:tcPr>
          <w:p w14:paraId="0998A535" w14:textId="77777777" w:rsidR="00B16572" w:rsidRDefault="00000000">
            <w:pPr>
              <w:ind w:left="0" w:hanging="2"/>
              <w:rPr>
                <w:sz w:val="20"/>
                <w:szCs w:val="20"/>
              </w:rPr>
            </w:pPr>
            <w:r>
              <w:rPr>
                <w:b/>
                <w:smallCaps/>
                <w:sz w:val="20"/>
                <w:szCs w:val="20"/>
              </w:rPr>
              <w:t>APPROVAL OF THE NBL CONSENT AGENDA</w:t>
            </w:r>
          </w:p>
        </w:tc>
      </w:tr>
      <w:tr w:rsidR="00B16572" w14:paraId="38FC6D99" w14:textId="77777777">
        <w:tc>
          <w:tcPr>
            <w:tcW w:w="630" w:type="dxa"/>
          </w:tcPr>
          <w:p w14:paraId="56A28481" w14:textId="77777777" w:rsidR="00B16572" w:rsidRDefault="00B16572">
            <w:pPr>
              <w:ind w:left="0" w:hanging="2"/>
              <w:jc w:val="right"/>
              <w:rPr>
                <w:sz w:val="20"/>
                <w:szCs w:val="20"/>
              </w:rPr>
            </w:pPr>
          </w:p>
        </w:tc>
        <w:tc>
          <w:tcPr>
            <w:tcW w:w="9720" w:type="dxa"/>
            <w:gridSpan w:val="5"/>
          </w:tcPr>
          <w:p w14:paraId="33C21DC2" w14:textId="77777777" w:rsidR="00B16572" w:rsidRDefault="00000000">
            <w:pPr>
              <w:ind w:left="0" w:hanging="2"/>
              <w:rPr>
                <w:sz w:val="20"/>
                <w:szCs w:val="20"/>
              </w:rPr>
            </w:pPr>
            <w:r>
              <w:rPr>
                <w:sz w:val="20"/>
                <w:szCs w:val="20"/>
              </w:rPr>
              <w:t>There is no consent agenda item for this meeting.</w:t>
            </w:r>
          </w:p>
        </w:tc>
      </w:tr>
      <w:tr w:rsidR="00B16572" w14:paraId="58D1894C" w14:textId="77777777">
        <w:tc>
          <w:tcPr>
            <w:tcW w:w="630" w:type="dxa"/>
          </w:tcPr>
          <w:p w14:paraId="4705636B" w14:textId="77777777" w:rsidR="00B16572" w:rsidRDefault="00B16572">
            <w:pPr>
              <w:ind w:left="0" w:hanging="2"/>
              <w:jc w:val="right"/>
              <w:rPr>
                <w:sz w:val="20"/>
                <w:szCs w:val="20"/>
              </w:rPr>
            </w:pPr>
          </w:p>
        </w:tc>
        <w:tc>
          <w:tcPr>
            <w:tcW w:w="9720" w:type="dxa"/>
            <w:gridSpan w:val="5"/>
          </w:tcPr>
          <w:p w14:paraId="34C3DBBC" w14:textId="77777777" w:rsidR="00B16572" w:rsidRDefault="00B16572">
            <w:pPr>
              <w:ind w:left="0" w:hanging="2"/>
              <w:rPr>
                <w:sz w:val="20"/>
                <w:szCs w:val="20"/>
              </w:rPr>
            </w:pPr>
          </w:p>
        </w:tc>
      </w:tr>
      <w:tr w:rsidR="00B16572" w14:paraId="5587FD52" w14:textId="77777777" w:rsidTr="008B0BDA">
        <w:tc>
          <w:tcPr>
            <w:tcW w:w="630" w:type="dxa"/>
            <w:shd w:val="clear" w:color="auto" w:fill="FFFFFF" w:themeFill="background1"/>
          </w:tcPr>
          <w:p w14:paraId="798D05D1" w14:textId="77777777" w:rsidR="00B16572" w:rsidRDefault="00000000">
            <w:pPr>
              <w:ind w:left="0" w:hanging="2"/>
              <w:jc w:val="right"/>
              <w:rPr>
                <w:sz w:val="20"/>
                <w:szCs w:val="20"/>
              </w:rPr>
            </w:pPr>
            <w:r>
              <w:rPr>
                <w:b/>
                <w:sz w:val="20"/>
                <w:szCs w:val="20"/>
              </w:rPr>
              <w:t>III.</w:t>
            </w:r>
          </w:p>
        </w:tc>
        <w:tc>
          <w:tcPr>
            <w:tcW w:w="9720" w:type="dxa"/>
            <w:gridSpan w:val="5"/>
            <w:shd w:val="clear" w:color="auto" w:fill="FFFFFF" w:themeFill="background1"/>
          </w:tcPr>
          <w:p w14:paraId="322521A1" w14:textId="073BB1DF" w:rsidR="00B16572" w:rsidRDefault="00000000">
            <w:pPr>
              <w:ind w:left="0" w:hanging="2"/>
              <w:rPr>
                <w:sz w:val="20"/>
                <w:szCs w:val="20"/>
              </w:rPr>
            </w:pPr>
            <w:r>
              <w:rPr>
                <w:b/>
                <w:smallCaps/>
                <w:sz w:val="20"/>
                <w:szCs w:val="20"/>
              </w:rPr>
              <w:t>APPROVAL OF MINUTES FOR THE PREVIOUS MEETING</w:t>
            </w:r>
          </w:p>
        </w:tc>
      </w:tr>
      <w:tr w:rsidR="00B16572" w14:paraId="2F9B53CC" w14:textId="77777777">
        <w:tc>
          <w:tcPr>
            <w:tcW w:w="630" w:type="dxa"/>
          </w:tcPr>
          <w:p w14:paraId="5D0E18D7" w14:textId="77777777" w:rsidR="00B16572" w:rsidRDefault="00B16572">
            <w:pPr>
              <w:ind w:left="0" w:hanging="2"/>
              <w:jc w:val="right"/>
              <w:rPr>
                <w:sz w:val="20"/>
                <w:szCs w:val="20"/>
              </w:rPr>
            </w:pPr>
          </w:p>
        </w:tc>
        <w:tc>
          <w:tcPr>
            <w:tcW w:w="9720" w:type="dxa"/>
            <w:gridSpan w:val="5"/>
          </w:tcPr>
          <w:p w14:paraId="00DBD916" w14:textId="2DCC5D66" w:rsidR="00B16572" w:rsidRDefault="00000000">
            <w:pPr>
              <w:ind w:left="0" w:hanging="2"/>
              <w:rPr>
                <w:color w:val="0000FF"/>
                <w:sz w:val="20"/>
                <w:szCs w:val="20"/>
                <w:u w:val="single"/>
              </w:rPr>
            </w:pPr>
            <w:r>
              <w:rPr>
                <w:sz w:val="20"/>
                <w:szCs w:val="20"/>
              </w:rPr>
              <w:t xml:space="preserve">Previously emailed and available online at </w:t>
            </w:r>
            <w:hyperlink r:id="rId11">
              <w:r>
                <w:rPr>
                  <w:color w:val="0000FF"/>
                  <w:sz w:val="20"/>
                  <w:szCs w:val="20"/>
                  <w:u w:val="single"/>
                </w:rPr>
                <w:t>www.northbayleague.org</w:t>
              </w:r>
            </w:hyperlink>
          </w:p>
          <w:p w14:paraId="0D23C077" w14:textId="1D56BE60" w:rsidR="00B16572" w:rsidRDefault="00B16572">
            <w:pPr>
              <w:ind w:left="0" w:hanging="2"/>
              <w:rPr>
                <w:sz w:val="20"/>
                <w:szCs w:val="20"/>
              </w:rPr>
            </w:pPr>
          </w:p>
        </w:tc>
      </w:tr>
      <w:tr w:rsidR="00B16572" w14:paraId="5382A0B3" w14:textId="77777777">
        <w:tc>
          <w:tcPr>
            <w:tcW w:w="630" w:type="dxa"/>
          </w:tcPr>
          <w:p w14:paraId="74EA91C9" w14:textId="77777777" w:rsidR="00B16572" w:rsidRDefault="00B16572">
            <w:pPr>
              <w:ind w:left="0" w:hanging="2"/>
              <w:jc w:val="right"/>
              <w:rPr>
                <w:sz w:val="20"/>
                <w:szCs w:val="20"/>
              </w:rPr>
            </w:pPr>
          </w:p>
        </w:tc>
        <w:tc>
          <w:tcPr>
            <w:tcW w:w="9720" w:type="dxa"/>
            <w:gridSpan w:val="5"/>
          </w:tcPr>
          <w:p w14:paraId="1948F09D" w14:textId="3F136BFF" w:rsidR="000A0CC9" w:rsidRDefault="000A0CC9">
            <w:pPr>
              <w:ind w:left="0" w:hanging="2"/>
              <w:rPr>
                <w:i/>
                <w:iCs/>
                <w:sz w:val="20"/>
                <w:szCs w:val="20"/>
              </w:rPr>
            </w:pPr>
            <w:r w:rsidRPr="000A0CC9">
              <w:rPr>
                <w:sz w:val="20"/>
                <w:szCs w:val="20"/>
                <w:u w:val="single"/>
              </w:rPr>
              <w:t>Motion to approve the minutes of the previous meeting</w:t>
            </w:r>
            <w:r>
              <w:rPr>
                <w:sz w:val="20"/>
                <w:szCs w:val="20"/>
              </w:rPr>
              <w:t>.</w:t>
            </w:r>
          </w:p>
          <w:p w14:paraId="65E7B7F4" w14:textId="5A2A0685" w:rsidR="00B16572" w:rsidRPr="008B0BDA" w:rsidRDefault="00000000">
            <w:pPr>
              <w:ind w:left="0" w:hanging="2"/>
              <w:rPr>
                <w:i/>
                <w:iCs/>
                <w:sz w:val="20"/>
                <w:szCs w:val="20"/>
              </w:rPr>
            </w:pPr>
            <w:r w:rsidRPr="008B0BDA">
              <w:rPr>
                <w:i/>
                <w:iCs/>
                <w:sz w:val="20"/>
                <w:szCs w:val="20"/>
              </w:rPr>
              <w:t>Motion: Ukiah</w:t>
            </w:r>
          </w:p>
          <w:p w14:paraId="0588EB7A" w14:textId="58B33965" w:rsidR="00B16572" w:rsidRPr="008B0BDA" w:rsidRDefault="008B0BDA">
            <w:pPr>
              <w:ind w:left="0" w:hanging="2"/>
              <w:rPr>
                <w:i/>
                <w:iCs/>
                <w:sz w:val="20"/>
                <w:szCs w:val="20"/>
              </w:rPr>
            </w:pPr>
            <w:r w:rsidRPr="008B0BDA">
              <w:rPr>
                <w:i/>
                <w:iCs/>
                <w:sz w:val="20"/>
                <w:szCs w:val="20"/>
              </w:rPr>
              <w:t>Second: Santa Rosa</w:t>
            </w:r>
          </w:p>
          <w:p w14:paraId="70BE6702" w14:textId="6CA9B0CE" w:rsidR="00B16572" w:rsidRDefault="008B0BDA">
            <w:pPr>
              <w:ind w:left="0" w:hanging="2"/>
              <w:rPr>
                <w:sz w:val="20"/>
                <w:szCs w:val="20"/>
              </w:rPr>
            </w:pPr>
            <w:r w:rsidRPr="008B0BDA">
              <w:rPr>
                <w:i/>
                <w:iCs/>
                <w:sz w:val="20"/>
                <w:szCs w:val="20"/>
              </w:rPr>
              <w:t>Motion approved: 9-0</w:t>
            </w:r>
          </w:p>
        </w:tc>
      </w:tr>
      <w:tr w:rsidR="008B0BDA" w14:paraId="005E7A3A" w14:textId="77777777">
        <w:tc>
          <w:tcPr>
            <w:tcW w:w="630" w:type="dxa"/>
          </w:tcPr>
          <w:p w14:paraId="065033C7" w14:textId="77777777" w:rsidR="008B0BDA" w:rsidRDefault="008B0BDA">
            <w:pPr>
              <w:ind w:left="0" w:hanging="2"/>
              <w:jc w:val="right"/>
              <w:rPr>
                <w:b/>
                <w:sz w:val="20"/>
                <w:szCs w:val="20"/>
              </w:rPr>
            </w:pPr>
          </w:p>
        </w:tc>
        <w:tc>
          <w:tcPr>
            <w:tcW w:w="9720" w:type="dxa"/>
            <w:gridSpan w:val="5"/>
          </w:tcPr>
          <w:p w14:paraId="4DDF08B9" w14:textId="77777777" w:rsidR="008B0BDA" w:rsidRDefault="008B0BDA">
            <w:pPr>
              <w:ind w:left="0" w:hanging="2"/>
              <w:rPr>
                <w:b/>
                <w:smallCaps/>
                <w:sz w:val="20"/>
                <w:szCs w:val="20"/>
              </w:rPr>
            </w:pPr>
          </w:p>
        </w:tc>
      </w:tr>
      <w:tr w:rsidR="00B16572" w14:paraId="48740E48" w14:textId="77777777">
        <w:tc>
          <w:tcPr>
            <w:tcW w:w="630" w:type="dxa"/>
          </w:tcPr>
          <w:p w14:paraId="555BDF4C" w14:textId="77777777" w:rsidR="00B16572" w:rsidRDefault="00000000">
            <w:pPr>
              <w:ind w:left="0" w:hanging="2"/>
              <w:jc w:val="right"/>
              <w:rPr>
                <w:sz w:val="20"/>
                <w:szCs w:val="20"/>
              </w:rPr>
            </w:pPr>
            <w:r>
              <w:rPr>
                <w:b/>
                <w:sz w:val="20"/>
                <w:szCs w:val="20"/>
              </w:rPr>
              <w:t>IV.</w:t>
            </w:r>
          </w:p>
        </w:tc>
        <w:tc>
          <w:tcPr>
            <w:tcW w:w="9720" w:type="dxa"/>
            <w:gridSpan w:val="5"/>
          </w:tcPr>
          <w:p w14:paraId="40925282" w14:textId="77777777" w:rsidR="00B16572" w:rsidRDefault="00000000">
            <w:pPr>
              <w:ind w:left="0" w:hanging="2"/>
              <w:rPr>
                <w:sz w:val="20"/>
                <w:szCs w:val="20"/>
              </w:rPr>
            </w:pPr>
            <w:r>
              <w:rPr>
                <w:b/>
                <w:smallCaps/>
                <w:sz w:val="20"/>
                <w:szCs w:val="20"/>
              </w:rPr>
              <w:t>PUBLIC COMMENT</w:t>
            </w:r>
          </w:p>
        </w:tc>
      </w:tr>
      <w:tr w:rsidR="00B16572" w14:paraId="7CF3F182" w14:textId="77777777">
        <w:tc>
          <w:tcPr>
            <w:tcW w:w="630" w:type="dxa"/>
          </w:tcPr>
          <w:p w14:paraId="2754BDD2" w14:textId="77777777" w:rsidR="00B16572" w:rsidRDefault="00B16572">
            <w:pPr>
              <w:ind w:left="0" w:hanging="2"/>
              <w:jc w:val="right"/>
              <w:rPr>
                <w:sz w:val="20"/>
                <w:szCs w:val="20"/>
              </w:rPr>
            </w:pPr>
          </w:p>
        </w:tc>
        <w:tc>
          <w:tcPr>
            <w:tcW w:w="9720" w:type="dxa"/>
            <w:gridSpan w:val="5"/>
          </w:tcPr>
          <w:p w14:paraId="7902D6B6" w14:textId="77777777" w:rsidR="00B16572" w:rsidRDefault="00000000">
            <w:pPr>
              <w:ind w:left="0" w:hanging="2"/>
              <w:jc w:val="both"/>
              <w:rPr>
                <w:sz w:val="20"/>
                <w:szCs w:val="20"/>
              </w:rPr>
            </w:pPr>
            <w:r>
              <w:rPr>
                <w:sz w:val="20"/>
                <w:szCs w:val="20"/>
              </w:rPr>
              <w:t>Pursuant to Education Code Section 54954.3 and Education Code section 33353, any member of the public wishing to speak on any matter within the subject matter jurisdiction of the NBL, CIF, and NCS will be heard at this time. The time for such comment is no more than two (2) minutes per person on an item and no more than twenty (20) minutes total on an item or as designated by the Chair.</w:t>
            </w:r>
          </w:p>
        </w:tc>
      </w:tr>
      <w:tr w:rsidR="00B16572" w14:paraId="231C13EB" w14:textId="77777777">
        <w:tc>
          <w:tcPr>
            <w:tcW w:w="630" w:type="dxa"/>
          </w:tcPr>
          <w:p w14:paraId="35850FEC" w14:textId="77777777" w:rsidR="00B16572" w:rsidRDefault="00B16572">
            <w:pPr>
              <w:ind w:left="0" w:hanging="2"/>
              <w:jc w:val="right"/>
              <w:rPr>
                <w:sz w:val="20"/>
                <w:szCs w:val="20"/>
              </w:rPr>
            </w:pPr>
          </w:p>
        </w:tc>
        <w:tc>
          <w:tcPr>
            <w:tcW w:w="9720" w:type="dxa"/>
            <w:gridSpan w:val="5"/>
          </w:tcPr>
          <w:p w14:paraId="16179E2E" w14:textId="01C18D6D" w:rsidR="00B16572" w:rsidRPr="008B0BDA" w:rsidRDefault="000A0CC9" w:rsidP="008B0BDA">
            <w:pPr>
              <w:ind w:left="0" w:hanging="2"/>
              <w:jc w:val="both"/>
              <w:rPr>
                <w:sz w:val="20"/>
                <w:szCs w:val="20"/>
              </w:rPr>
            </w:pPr>
            <w:r>
              <w:rPr>
                <w:sz w:val="20"/>
                <w:szCs w:val="20"/>
              </w:rPr>
              <w:t>There were n</w:t>
            </w:r>
            <w:r w:rsidRPr="008B0BDA">
              <w:rPr>
                <w:sz w:val="20"/>
                <w:szCs w:val="20"/>
              </w:rPr>
              <w:t xml:space="preserve">o </w:t>
            </w:r>
            <w:r>
              <w:rPr>
                <w:sz w:val="20"/>
                <w:szCs w:val="20"/>
              </w:rPr>
              <w:t>members of the p</w:t>
            </w:r>
            <w:r w:rsidRPr="008B0BDA">
              <w:rPr>
                <w:sz w:val="20"/>
                <w:szCs w:val="20"/>
              </w:rPr>
              <w:t>ublic in attendance</w:t>
            </w:r>
            <w:r w:rsidR="008B0BDA" w:rsidRPr="008B0BDA">
              <w:rPr>
                <w:sz w:val="20"/>
                <w:szCs w:val="20"/>
              </w:rPr>
              <w:t>.</w:t>
            </w:r>
          </w:p>
        </w:tc>
      </w:tr>
      <w:tr w:rsidR="008B0BDA" w14:paraId="1484AD05" w14:textId="77777777">
        <w:tc>
          <w:tcPr>
            <w:tcW w:w="630" w:type="dxa"/>
          </w:tcPr>
          <w:p w14:paraId="1C323543" w14:textId="77777777" w:rsidR="008B0BDA" w:rsidRDefault="008B0BDA">
            <w:pPr>
              <w:ind w:left="0" w:hanging="2"/>
              <w:jc w:val="right"/>
              <w:rPr>
                <w:b/>
                <w:sz w:val="20"/>
                <w:szCs w:val="20"/>
              </w:rPr>
            </w:pPr>
          </w:p>
        </w:tc>
        <w:tc>
          <w:tcPr>
            <w:tcW w:w="9720" w:type="dxa"/>
            <w:gridSpan w:val="5"/>
          </w:tcPr>
          <w:p w14:paraId="4D320F60" w14:textId="77777777" w:rsidR="008B0BDA" w:rsidRDefault="008B0BDA">
            <w:pPr>
              <w:ind w:left="0" w:hanging="2"/>
              <w:jc w:val="both"/>
              <w:rPr>
                <w:b/>
                <w:sz w:val="20"/>
                <w:szCs w:val="20"/>
              </w:rPr>
            </w:pPr>
          </w:p>
        </w:tc>
      </w:tr>
      <w:tr w:rsidR="00B16572" w14:paraId="62518D57" w14:textId="77777777">
        <w:tc>
          <w:tcPr>
            <w:tcW w:w="630" w:type="dxa"/>
          </w:tcPr>
          <w:p w14:paraId="0734E39C" w14:textId="77777777" w:rsidR="00B16572" w:rsidRDefault="00000000">
            <w:pPr>
              <w:ind w:left="0" w:hanging="2"/>
              <w:jc w:val="right"/>
              <w:rPr>
                <w:sz w:val="20"/>
                <w:szCs w:val="20"/>
              </w:rPr>
            </w:pPr>
            <w:r>
              <w:rPr>
                <w:b/>
                <w:sz w:val="20"/>
                <w:szCs w:val="20"/>
              </w:rPr>
              <w:t>V.</w:t>
            </w:r>
          </w:p>
        </w:tc>
        <w:tc>
          <w:tcPr>
            <w:tcW w:w="9720" w:type="dxa"/>
            <w:gridSpan w:val="5"/>
          </w:tcPr>
          <w:p w14:paraId="130C84DB" w14:textId="77777777" w:rsidR="00B16572" w:rsidRDefault="00000000">
            <w:pPr>
              <w:ind w:left="0" w:hanging="2"/>
              <w:jc w:val="both"/>
              <w:rPr>
                <w:sz w:val="20"/>
                <w:szCs w:val="20"/>
              </w:rPr>
            </w:pPr>
            <w:r>
              <w:rPr>
                <w:b/>
                <w:sz w:val="20"/>
                <w:szCs w:val="20"/>
              </w:rPr>
              <w:t>NORTH BAY LEAGUE AGENDA ITEMS</w:t>
            </w:r>
          </w:p>
        </w:tc>
      </w:tr>
      <w:tr w:rsidR="00B16572" w14:paraId="2E6EBB0B" w14:textId="77777777">
        <w:tc>
          <w:tcPr>
            <w:tcW w:w="630" w:type="dxa"/>
          </w:tcPr>
          <w:p w14:paraId="6DA81CE4" w14:textId="77777777" w:rsidR="00B16572" w:rsidRPr="008B0BDA" w:rsidRDefault="00B16572">
            <w:pPr>
              <w:ind w:left="0" w:hanging="2"/>
              <w:jc w:val="right"/>
              <w:rPr>
                <w:strike/>
                <w:sz w:val="20"/>
                <w:szCs w:val="20"/>
              </w:rPr>
            </w:pPr>
          </w:p>
        </w:tc>
        <w:tc>
          <w:tcPr>
            <w:tcW w:w="630" w:type="dxa"/>
          </w:tcPr>
          <w:p w14:paraId="6569524F" w14:textId="77777777" w:rsidR="00B16572" w:rsidRDefault="00000000">
            <w:pPr>
              <w:ind w:left="0" w:hanging="2"/>
              <w:jc w:val="right"/>
              <w:rPr>
                <w:sz w:val="20"/>
                <w:szCs w:val="20"/>
              </w:rPr>
            </w:pPr>
            <w:r>
              <w:rPr>
                <w:b/>
                <w:sz w:val="20"/>
                <w:szCs w:val="20"/>
              </w:rPr>
              <w:t>A.</w:t>
            </w:r>
          </w:p>
        </w:tc>
        <w:tc>
          <w:tcPr>
            <w:tcW w:w="9090" w:type="dxa"/>
            <w:gridSpan w:val="4"/>
          </w:tcPr>
          <w:p w14:paraId="148787BB" w14:textId="368750F2" w:rsidR="00B16572" w:rsidRDefault="00000000">
            <w:pPr>
              <w:ind w:left="0" w:hanging="2"/>
              <w:jc w:val="both"/>
              <w:rPr>
                <w:sz w:val="20"/>
                <w:szCs w:val="20"/>
              </w:rPr>
            </w:pPr>
            <w:r>
              <w:rPr>
                <w:b/>
                <w:sz w:val="20"/>
                <w:szCs w:val="20"/>
              </w:rPr>
              <w:t>NCS Commissioner Pat Cruickshank</w:t>
            </w:r>
            <w:r w:rsidR="00C0103F">
              <w:rPr>
                <w:b/>
                <w:sz w:val="20"/>
                <w:szCs w:val="20"/>
              </w:rPr>
              <w:t xml:space="preserve"> was a guest at this meeting.</w:t>
            </w:r>
          </w:p>
        </w:tc>
      </w:tr>
      <w:tr w:rsidR="00B16572" w14:paraId="2670C37E" w14:textId="77777777">
        <w:tc>
          <w:tcPr>
            <w:tcW w:w="630" w:type="dxa"/>
          </w:tcPr>
          <w:p w14:paraId="00943B10" w14:textId="77777777" w:rsidR="00B16572" w:rsidRDefault="00B16572">
            <w:pPr>
              <w:ind w:left="0" w:hanging="2"/>
              <w:jc w:val="right"/>
              <w:rPr>
                <w:sz w:val="20"/>
                <w:szCs w:val="20"/>
              </w:rPr>
            </w:pPr>
          </w:p>
        </w:tc>
        <w:tc>
          <w:tcPr>
            <w:tcW w:w="630" w:type="dxa"/>
          </w:tcPr>
          <w:p w14:paraId="51AA7302" w14:textId="77777777" w:rsidR="00B16572" w:rsidRDefault="00B16572">
            <w:pPr>
              <w:ind w:left="0" w:hanging="2"/>
              <w:jc w:val="right"/>
              <w:rPr>
                <w:sz w:val="20"/>
                <w:szCs w:val="20"/>
              </w:rPr>
            </w:pPr>
          </w:p>
        </w:tc>
        <w:tc>
          <w:tcPr>
            <w:tcW w:w="9090" w:type="dxa"/>
            <w:gridSpan w:val="4"/>
          </w:tcPr>
          <w:p w14:paraId="130AF54A" w14:textId="77777777" w:rsidR="00B16572" w:rsidRDefault="00B16572">
            <w:pPr>
              <w:ind w:left="0" w:hanging="2"/>
              <w:jc w:val="both"/>
              <w:rPr>
                <w:sz w:val="20"/>
                <w:szCs w:val="20"/>
              </w:rPr>
            </w:pPr>
          </w:p>
        </w:tc>
      </w:tr>
      <w:tr w:rsidR="00B16572" w14:paraId="65C40310" w14:textId="77777777">
        <w:tc>
          <w:tcPr>
            <w:tcW w:w="630" w:type="dxa"/>
          </w:tcPr>
          <w:p w14:paraId="4F0887AC" w14:textId="77777777" w:rsidR="00B16572" w:rsidRDefault="00B16572">
            <w:pPr>
              <w:ind w:left="0" w:hanging="2"/>
              <w:jc w:val="right"/>
              <w:rPr>
                <w:sz w:val="20"/>
                <w:szCs w:val="20"/>
              </w:rPr>
            </w:pPr>
          </w:p>
        </w:tc>
        <w:tc>
          <w:tcPr>
            <w:tcW w:w="630" w:type="dxa"/>
          </w:tcPr>
          <w:p w14:paraId="1549B597" w14:textId="77777777" w:rsidR="00B16572" w:rsidRDefault="00000000">
            <w:pPr>
              <w:ind w:left="0" w:hanging="2"/>
              <w:jc w:val="right"/>
              <w:rPr>
                <w:sz w:val="20"/>
                <w:szCs w:val="20"/>
              </w:rPr>
            </w:pPr>
            <w:r>
              <w:rPr>
                <w:b/>
                <w:sz w:val="20"/>
                <w:szCs w:val="20"/>
              </w:rPr>
              <w:t>B.</w:t>
            </w:r>
          </w:p>
        </w:tc>
        <w:tc>
          <w:tcPr>
            <w:tcW w:w="9090" w:type="dxa"/>
            <w:gridSpan w:val="4"/>
          </w:tcPr>
          <w:p w14:paraId="47C82F1B" w14:textId="31B18E55" w:rsidR="00B16572" w:rsidRDefault="00000000">
            <w:pPr>
              <w:ind w:left="0" w:hanging="2"/>
              <w:jc w:val="both"/>
              <w:rPr>
                <w:sz w:val="20"/>
                <w:szCs w:val="20"/>
              </w:rPr>
            </w:pPr>
            <w:r>
              <w:rPr>
                <w:b/>
                <w:sz w:val="20"/>
                <w:szCs w:val="20"/>
              </w:rPr>
              <w:t>Football Realignment for 2024</w:t>
            </w:r>
            <w:r>
              <w:rPr>
                <w:sz w:val="20"/>
                <w:szCs w:val="20"/>
              </w:rPr>
              <w:t xml:space="preserve"> </w:t>
            </w:r>
          </w:p>
        </w:tc>
      </w:tr>
      <w:tr w:rsidR="00B16572" w14:paraId="1F720884" w14:textId="77777777">
        <w:tc>
          <w:tcPr>
            <w:tcW w:w="630" w:type="dxa"/>
          </w:tcPr>
          <w:p w14:paraId="2BB65800" w14:textId="77777777" w:rsidR="00B16572" w:rsidRDefault="00B16572">
            <w:pPr>
              <w:ind w:left="0" w:hanging="2"/>
              <w:jc w:val="right"/>
              <w:rPr>
                <w:sz w:val="20"/>
                <w:szCs w:val="20"/>
              </w:rPr>
            </w:pPr>
          </w:p>
        </w:tc>
        <w:tc>
          <w:tcPr>
            <w:tcW w:w="630" w:type="dxa"/>
          </w:tcPr>
          <w:p w14:paraId="0D5AD404" w14:textId="77777777" w:rsidR="00B16572" w:rsidRDefault="00B16572">
            <w:pPr>
              <w:ind w:left="0" w:hanging="2"/>
              <w:jc w:val="right"/>
              <w:rPr>
                <w:sz w:val="20"/>
                <w:szCs w:val="20"/>
              </w:rPr>
            </w:pPr>
          </w:p>
        </w:tc>
        <w:tc>
          <w:tcPr>
            <w:tcW w:w="9090" w:type="dxa"/>
            <w:gridSpan w:val="4"/>
          </w:tcPr>
          <w:p w14:paraId="4C3B5D69" w14:textId="77777777" w:rsidR="00B16572" w:rsidRPr="008B0BDA" w:rsidRDefault="00000000" w:rsidP="008B0BDA">
            <w:pPr>
              <w:pStyle w:val="ListParagraph"/>
              <w:numPr>
                <w:ilvl w:val="0"/>
                <w:numId w:val="25"/>
              </w:numPr>
              <w:ind w:leftChars="0" w:firstLineChars="0"/>
              <w:jc w:val="both"/>
              <w:rPr>
                <w:sz w:val="20"/>
                <w:szCs w:val="20"/>
              </w:rPr>
            </w:pPr>
            <w:r w:rsidRPr="008B0BDA">
              <w:rPr>
                <w:sz w:val="20"/>
                <w:szCs w:val="20"/>
              </w:rPr>
              <w:t>Bylaws and schedules</w:t>
            </w:r>
          </w:p>
          <w:p w14:paraId="70845306" w14:textId="5DAB0040" w:rsidR="008B0BDA" w:rsidRPr="008B0BDA" w:rsidRDefault="008B0BDA" w:rsidP="008B0BDA">
            <w:pPr>
              <w:pStyle w:val="ListParagraph"/>
              <w:numPr>
                <w:ilvl w:val="0"/>
                <w:numId w:val="25"/>
              </w:numPr>
              <w:ind w:leftChars="0" w:firstLineChars="0"/>
              <w:jc w:val="both"/>
              <w:rPr>
                <w:i/>
                <w:iCs/>
                <w:sz w:val="20"/>
                <w:szCs w:val="20"/>
              </w:rPr>
            </w:pPr>
            <w:r w:rsidRPr="008B0BDA">
              <w:rPr>
                <w:i/>
                <w:iCs/>
                <w:sz w:val="20"/>
                <w:szCs w:val="20"/>
              </w:rPr>
              <w:t>The appeal of division by Napa High School was supported by the Alignment Committee and should be approved at the Board of Manger’s meeting on April 14.</w:t>
            </w:r>
          </w:p>
        </w:tc>
      </w:tr>
      <w:tr w:rsidR="00B16572" w14:paraId="3E39D655" w14:textId="77777777">
        <w:tc>
          <w:tcPr>
            <w:tcW w:w="630" w:type="dxa"/>
          </w:tcPr>
          <w:p w14:paraId="74BD62D4" w14:textId="77777777" w:rsidR="00B16572" w:rsidRDefault="00B16572">
            <w:pPr>
              <w:ind w:left="0" w:hanging="2"/>
              <w:jc w:val="right"/>
              <w:rPr>
                <w:sz w:val="20"/>
                <w:szCs w:val="20"/>
              </w:rPr>
            </w:pPr>
          </w:p>
        </w:tc>
        <w:tc>
          <w:tcPr>
            <w:tcW w:w="630" w:type="dxa"/>
          </w:tcPr>
          <w:p w14:paraId="208545AB" w14:textId="77777777" w:rsidR="00B16572" w:rsidRDefault="00B16572">
            <w:pPr>
              <w:ind w:left="0" w:hanging="2"/>
              <w:jc w:val="right"/>
              <w:rPr>
                <w:sz w:val="20"/>
                <w:szCs w:val="20"/>
              </w:rPr>
            </w:pPr>
          </w:p>
        </w:tc>
        <w:tc>
          <w:tcPr>
            <w:tcW w:w="9090" w:type="dxa"/>
            <w:gridSpan w:val="4"/>
          </w:tcPr>
          <w:p w14:paraId="14DB5ADF" w14:textId="77777777" w:rsidR="00B16572" w:rsidRDefault="00B16572">
            <w:pPr>
              <w:ind w:left="0" w:hanging="2"/>
              <w:jc w:val="both"/>
              <w:rPr>
                <w:sz w:val="20"/>
                <w:szCs w:val="20"/>
              </w:rPr>
            </w:pPr>
          </w:p>
        </w:tc>
      </w:tr>
      <w:tr w:rsidR="00B16572" w14:paraId="3B8B6EAE" w14:textId="77777777">
        <w:tc>
          <w:tcPr>
            <w:tcW w:w="630" w:type="dxa"/>
          </w:tcPr>
          <w:p w14:paraId="4BE052FF" w14:textId="77777777" w:rsidR="00B16572" w:rsidRDefault="00B16572">
            <w:pPr>
              <w:ind w:left="0" w:hanging="2"/>
              <w:jc w:val="right"/>
              <w:rPr>
                <w:sz w:val="20"/>
                <w:szCs w:val="20"/>
              </w:rPr>
            </w:pPr>
          </w:p>
        </w:tc>
        <w:tc>
          <w:tcPr>
            <w:tcW w:w="630" w:type="dxa"/>
          </w:tcPr>
          <w:p w14:paraId="77DCCB7D" w14:textId="77777777" w:rsidR="00B16572" w:rsidRDefault="00000000">
            <w:pPr>
              <w:ind w:left="0" w:hanging="2"/>
              <w:jc w:val="right"/>
              <w:rPr>
                <w:sz w:val="20"/>
                <w:szCs w:val="20"/>
              </w:rPr>
            </w:pPr>
            <w:r>
              <w:rPr>
                <w:b/>
                <w:sz w:val="20"/>
                <w:szCs w:val="20"/>
              </w:rPr>
              <w:t>C.</w:t>
            </w:r>
          </w:p>
        </w:tc>
        <w:tc>
          <w:tcPr>
            <w:tcW w:w="9090" w:type="dxa"/>
            <w:gridSpan w:val="4"/>
          </w:tcPr>
          <w:p w14:paraId="6C7765DB" w14:textId="50588585" w:rsidR="00B16572" w:rsidRDefault="00000000">
            <w:pPr>
              <w:ind w:left="0" w:hanging="2"/>
              <w:jc w:val="both"/>
              <w:rPr>
                <w:sz w:val="20"/>
                <w:szCs w:val="20"/>
              </w:rPr>
            </w:pPr>
            <w:r>
              <w:rPr>
                <w:b/>
                <w:sz w:val="20"/>
                <w:szCs w:val="20"/>
              </w:rPr>
              <w:t>Cross Country question for Pat</w:t>
            </w:r>
          </w:p>
        </w:tc>
      </w:tr>
      <w:tr w:rsidR="00B16572" w14:paraId="73A71DF3" w14:textId="77777777">
        <w:tc>
          <w:tcPr>
            <w:tcW w:w="630" w:type="dxa"/>
          </w:tcPr>
          <w:p w14:paraId="6F21E73E" w14:textId="77777777" w:rsidR="00B16572" w:rsidRDefault="00B16572">
            <w:pPr>
              <w:ind w:left="0" w:hanging="2"/>
              <w:jc w:val="right"/>
              <w:rPr>
                <w:sz w:val="20"/>
                <w:szCs w:val="20"/>
              </w:rPr>
            </w:pPr>
          </w:p>
        </w:tc>
        <w:tc>
          <w:tcPr>
            <w:tcW w:w="630" w:type="dxa"/>
          </w:tcPr>
          <w:p w14:paraId="02B13428" w14:textId="77777777" w:rsidR="00B16572" w:rsidRDefault="00B16572">
            <w:pPr>
              <w:ind w:left="0" w:hanging="2"/>
              <w:jc w:val="right"/>
              <w:rPr>
                <w:sz w:val="20"/>
                <w:szCs w:val="20"/>
              </w:rPr>
            </w:pPr>
          </w:p>
        </w:tc>
        <w:tc>
          <w:tcPr>
            <w:tcW w:w="9090" w:type="dxa"/>
            <w:gridSpan w:val="4"/>
          </w:tcPr>
          <w:p w14:paraId="632A951B" w14:textId="77777777" w:rsidR="00B16572" w:rsidRDefault="00000000" w:rsidP="008B0BDA">
            <w:pPr>
              <w:ind w:leftChars="0" w:left="0" w:firstLineChars="0" w:firstLine="0"/>
              <w:jc w:val="both"/>
              <w:rPr>
                <w:sz w:val="20"/>
                <w:szCs w:val="20"/>
              </w:rPr>
            </w:pPr>
            <w:r>
              <w:rPr>
                <w:sz w:val="20"/>
                <w:szCs w:val="20"/>
              </w:rPr>
              <w:t>There are several sports that have individual boys’ and girls’ teams, but just one coach, for example in Cross Country. With regard to declaring teams a competitive anomaly, is it possible to declare the boys’ team a competitive anomaly, but not the girls’ team? Or, do you have to consider both teams a competitive anomaly.</w:t>
            </w:r>
          </w:p>
        </w:tc>
      </w:tr>
      <w:tr w:rsidR="00B16572" w14:paraId="1816FCC3" w14:textId="77777777">
        <w:tc>
          <w:tcPr>
            <w:tcW w:w="630" w:type="dxa"/>
          </w:tcPr>
          <w:p w14:paraId="6D34EEC2" w14:textId="77777777" w:rsidR="00B16572" w:rsidRDefault="00B16572">
            <w:pPr>
              <w:ind w:left="0" w:hanging="2"/>
              <w:jc w:val="right"/>
              <w:rPr>
                <w:sz w:val="20"/>
                <w:szCs w:val="20"/>
              </w:rPr>
            </w:pPr>
          </w:p>
        </w:tc>
        <w:tc>
          <w:tcPr>
            <w:tcW w:w="630" w:type="dxa"/>
          </w:tcPr>
          <w:p w14:paraId="22B86F81" w14:textId="77777777" w:rsidR="00B16572" w:rsidRDefault="00B16572">
            <w:pPr>
              <w:ind w:left="0" w:hanging="2"/>
              <w:jc w:val="right"/>
              <w:rPr>
                <w:sz w:val="20"/>
                <w:szCs w:val="20"/>
              </w:rPr>
            </w:pPr>
          </w:p>
        </w:tc>
        <w:tc>
          <w:tcPr>
            <w:tcW w:w="9090" w:type="dxa"/>
            <w:gridSpan w:val="4"/>
          </w:tcPr>
          <w:p w14:paraId="189A786A" w14:textId="463BCE90" w:rsidR="00B16572" w:rsidRPr="008B0BDA" w:rsidRDefault="00000000">
            <w:pPr>
              <w:ind w:left="0" w:hanging="2"/>
              <w:jc w:val="both"/>
              <w:rPr>
                <w:i/>
                <w:iCs/>
                <w:sz w:val="20"/>
                <w:szCs w:val="20"/>
              </w:rPr>
            </w:pPr>
            <w:r w:rsidRPr="008B0BDA">
              <w:rPr>
                <w:i/>
                <w:iCs/>
                <w:sz w:val="20"/>
                <w:szCs w:val="20"/>
              </w:rPr>
              <w:t xml:space="preserve">Commissioner Cruickshank said it would be difficult to separate boys/girls XC teams to declare one a competitive anomaly.  He also questioned the necessity </w:t>
            </w:r>
            <w:r w:rsidR="000A0CC9">
              <w:rPr>
                <w:i/>
                <w:iCs/>
                <w:sz w:val="20"/>
                <w:szCs w:val="20"/>
              </w:rPr>
              <w:t>as</w:t>
            </w:r>
            <w:r w:rsidRPr="008B0BDA">
              <w:rPr>
                <w:i/>
                <w:iCs/>
                <w:sz w:val="20"/>
                <w:szCs w:val="20"/>
              </w:rPr>
              <w:t xml:space="preserve"> all participants qualify for the NCS meet.</w:t>
            </w:r>
          </w:p>
          <w:p w14:paraId="790A3819" w14:textId="77777777" w:rsidR="00B16572" w:rsidRDefault="00B16572">
            <w:pPr>
              <w:ind w:left="0" w:hanging="2"/>
              <w:jc w:val="both"/>
              <w:rPr>
                <w:sz w:val="20"/>
                <w:szCs w:val="20"/>
              </w:rPr>
            </w:pPr>
          </w:p>
        </w:tc>
      </w:tr>
      <w:tr w:rsidR="00B16572" w14:paraId="540F2FDF" w14:textId="77777777">
        <w:tc>
          <w:tcPr>
            <w:tcW w:w="630" w:type="dxa"/>
          </w:tcPr>
          <w:p w14:paraId="44EB8B0C" w14:textId="77777777" w:rsidR="00B16572" w:rsidRDefault="00B16572">
            <w:pPr>
              <w:ind w:left="0" w:hanging="2"/>
              <w:jc w:val="right"/>
              <w:rPr>
                <w:sz w:val="20"/>
                <w:szCs w:val="20"/>
              </w:rPr>
            </w:pPr>
          </w:p>
        </w:tc>
        <w:tc>
          <w:tcPr>
            <w:tcW w:w="630" w:type="dxa"/>
          </w:tcPr>
          <w:p w14:paraId="1B422CC5" w14:textId="77777777" w:rsidR="00B16572" w:rsidRDefault="00000000">
            <w:pPr>
              <w:ind w:left="0" w:hanging="2"/>
              <w:jc w:val="right"/>
              <w:rPr>
                <w:sz w:val="20"/>
                <w:szCs w:val="20"/>
              </w:rPr>
            </w:pPr>
            <w:r>
              <w:rPr>
                <w:b/>
                <w:sz w:val="20"/>
                <w:szCs w:val="20"/>
              </w:rPr>
              <w:t>D.</w:t>
            </w:r>
          </w:p>
        </w:tc>
        <w:tc>
          <w:tcPr>
            <w:tcW w:w="9090" w:type="dxa"/>
            <w:gridSpan w:val="4"/>
          </w:tcPr>
          <w:p w14:paraId="54BC3A23" w14:textId="0CB737D3" w:rsidR="00B16572" w:rsidRDefault="00000000">
            <w:pPr>
              <w:ind w:left="0" w:hanging="2"/>
              <w:jc w:val="both"/>
              <w:rPr>
                <w:sz w:val="20"/>
                <w:szCs w:val="20"/>
              </w:rPr>
            </w:pPr>
            <w:r>
              <w:rPr>
                <w:sz w:val="20"/>
                <w:szCs w:val="20"/>
              </w:rPr>
              <w:t>Thank you to Rancho Cotate for hosting the NBL Basketball Tournament</w:t>
            </w:r>
          </w:p>
        </w:tc>
      </w:tr>
      <w:tr w:rsidR="00B16572" w14:paraId="1A30E9D4" w14:textId="77777777">
        <w:tc>
          <w:tcPr>
            <w:tcW w:w="630" w:type="dxa"/>
          </w:tcPr>
          <w:p w14:paraId="65AC7213" w14:textId="77777777" w:rsidR="00B16572" w:rsidRDefault="00B16572">
            <w:pPr>
              <w:ind w:left="0" w:hanging="2"/>
              <w:jc w:val="right"/>
              <w:rPr>
                <w:sz w:val="20"/>
                <w:szCs w:val="20"/>
              </w:rPr>
            </w:pPr>
          </w:p>
        </w:tc>
        <w:tc>
          <w:tcPr>
            <w:tcW w:w="630" w:type="dxa"/>
          </w:tcPr>
          <w:p w14:paraId="23A12A9B" w14:textId="77777777" w:rsidR="00B16572" w:rsidRDefault="00B16572">
            <w:pPr>
              <w:ind w:left="0" w:hanging="2"/>
              <w:jc w:val="right"/>
              <w:rPr>
                <w:sz w:val="20"/>
                <w:szCs w:val="20"/>
              </w:rPr>
            </w:pPr>
          </w:p>
        </w:tc>
        <w:tc>
          <w:tcPr>
            <w:tcW w:w="9090" w:type="dxa"/>
            <w:gridSpan w:val="4"/>
          </w:tcPr>
          <w:p w14:paraId="78EC3EC4" w14:textId="77777777" w:rsidR="00B16572" w:rsidRDefault="00B16572">
            <w:pPr>
              <w:ind w:left="0" w:hanging="2"/>
              <w:jc w:val="both"/>
              <w:rPr>
                <w:sz w:val="20"/>
                <w:szCs w:val="20"/>
              </w:rPr>
            </w:pPr>
          </w:p>
        </w:tc>
      </w:tr>
      <w:tr w:rsidR="00B16572" w14:paraId="169BD082" w14:textId="77777777" w:rsidTr="000A0CC9">
        <w:tc>
          <w:tcPr>
            <w:tcW w:w="630" w:type="dxa"/>
            <w:shd w:val="clear" w:color="auto" w:fill="auto"/>
          </w:tcPr>
          <w:p w14:paraId="618730F9" w14:textId="77777777" w:rsidR="00B16572" w:rsidRDefault="00B16572">
            <w:pPr>
              <w:ind w:left="0" w:hanging="2"/>
              <w:jc w:val="right"/>
              <w:rPr>
                <w:sz w:val="20"/>
                <w:szCs w:val="20"/>
              </w:rPr>
            </w:pPr>
          </w:p>
        </w:tc>
        <w:tc>
          <w:tcPr>
            <w:tcW w:w="630" w:type="dxa"/>
            <w:shd w:val="clear" w:color="auto" w:fill="FFFFFF" w:themeFill="background1"/>
          </w:tcPr>
          <w:p w14:paraId="1A6E9AD3" w14:textId="77777777" w:rsidR="00B16572" w:rsidRDefault="00000000">
            <w:pPr>
              <w:ind w:left="0" w:hanging="2"/>
              <w:jc w:val="right"/>
              <w:rPr>
                <w:sz w:val="20"/>
                <w:szCs w:val="20"/>
              </w:rPr>
            </w:pPr>
            <w:r>
              <w:rPr>
                <w:b/>
                <w:sz w:val="20"/>
                <w:szCs w:val="20"/>
              </w:rPr>
              <w:t>E.</w:t>
            </w:r>
          </w:p>
        </w:tc>
        <w:tc>
          <w:tcPr>
            <w:tcW w:w="9090" w:type="dxa"/>
            <w:gridSpan w:val="4"/>
            <w:shd w:val="clear" w:color="auto" w:fill="FFFFFF" w:themeFill="background1"/>
          </w:tcPr>
          <w:p w14:paraId="5D36B3C7" w14:textId="2892C4C4" w:rsidR="00B16572" w:rsidRDefault="00000000" w:rsidP="000A0CC9">
            <w:pPr>
              <w:ind w:left="0" w:hanging="2"/>
              <w:jc w:val="both"/>
              <w:rPr>
                <w:sz w:val="20"/>
                <w:szCs w:val="20"/>
              </w:rPr>
            </w:pPr>
            <w:r>
              <w:rPr>
                <w:b/>
                <w:sz w:val="20"/>
                <w:szCs w:val="20"/>
              </w:rPr>
              <w:t>Addition of boys’ volleyball as an NBL team, beginning in the 2023-2024 school year.</w:t>
            </w:r>
            <w:r>
              <w:rPr>
                <w:sz w:val="20"/>
                <w:szCs w:val="20"/>
              </w:rPr>
              <w:t xml:space="preserve"> </w:t>
            </w:r>
          </w:p>
        </w:tc>
      </w:tr>
      <w:tr w:rsidR="00B16572" w14:paraId="064FB352" w14:textId="77777777">
        <w:tc>
          <w:tcPr>
            <w:tcW w:w="630" w:type="dxa"/>
          </w:tcPr>
          <w:p w14:paraId="729ABE53" w14:textId="77777777" w:rsidR="00B16572" w:rsidRDefault="00B16572">
            <w:pPr>
              <w:ind w:left="0" w:hanging="2"/>
              <w:jc w:val="right"/>
              <w:rPr>
                <w:sz w:val="20"/>
                <w:szCs w:val="20"/>
              </w:rPr>
            </w:pPr>
          </w:p>
        </w:tc>
        <w:tc>
          <w:tcPr>
            <w:tcW w:w="630" w:type="dxa"/>
          </w:tcPr>
          <w:p w14:paraId="358471B6" w14:textId="77777777" w:rsidR="00B16572" w:rsidRDefault="00B16572">
            <w:pPr>
              <w:ind w:left="0" w:hanging="2"/>
              <w:jc w:val="right"/>
              <w:rPr>
                <w:sz w:val="20"/>
                <w:szCs w:val="20"/>
              </w:rPr>
            </w:pPr>
          </w:p>
        </w:tc>
        <w:tc>
          <w:tcPr>
            <w:tcW w:w="9090" w:type="dxa"/>
            <w:gridSpan w:val="4"/>
          </w:tcPr>
          <w:p w14:paraId="350B1AD3" w14:textId="77777777" w:rsidR="00B16572" w:rsidRPr="000A0CC9" w:rsidRDefault="00000000">
            <w:pPr>
              <w:ind w:left="0" w:hanging="2"/>
              <w:jc w:val="both"/>
              <w:rPr>
                <w:iCs/>
                <w:sz w:val="20"/>
                <w:szCs w:val="20"/>
              </w:rPr>
            </w:pPr>
            <w:r w:rsidRPr="000A0CC9">
              <w:rPr>
                <w:iCs/>
                <w:sz w:val="20"/>
                <w:szCs w:val="20"/>
              </w:rPr>
              <w:t>Rationale:</w:t>
            </w:r>
          </w:p>
          <w:p w14:paraId="0610E3FA" w14:textId="77777777" w:rsidR="00B16572" w:rsidRPr="000A0CC9" w:rsidRDefault="00000000">
            <w:pPr>
              <w:ind w:left="0" w:hanging="2"/>
              <w:jc w:val="both"/>
              <w:rPr>
                <w:iCs/>
                <w:sz w:val="20"/>
                <w:szCs w:val="20"/>
              </w:rPr>
            </w:pPr>
            <w:r w:rsidRPr="000A0CC9">
              <w:rPr>
                <w:iCs/>
                <w:sz w:val="20"/>
                <w:szCs w:val="20"/>
              </w:rPr>
              <w:t>Student interest at a variety of schools.</w:t>
            </w:r>
          </w:p>
          <w:p w14:paraId="2DBFE835" w14:textId="77777777" w:rsidR="00B16572" w:rsidRDefault="00000000">
            <w:pPr>
              <w:ind w:left="0" w:hanging="2"/>
              <w:jc w:val="both"/>
              <w:rPr>
                <w:iCs/>
                <w:sz w:val="20"/>
                <w:szCs w:val="20"/>
              </w:rPr>
            </w:pPr>
            <w:r w:rsidRPr="000A0CC9">
              <w:rPr>
                <w:iCs/>
                <w:sz w:val="20"/>
                <w:szCs w:val="20"/>
              </w:rPr>
              <w:t>Another option for boys to participate on a team sport during the spring season of sport.</w:t>
            </w:r>
          </w:p>
          <w:p w14:paraId="48B55CEB" w14:textId="77777777" w:rsidR="000A0CC9" w:rsidRDefault="000A0CC9">
            <w:pPr>
              <w:ind w:left="0" w:hanging="2"/>
              <w:jc w:val="both"/>
              <w:rPr>
                <w:iCs/>
                <w:sz w:val="20"/>
                <w:szCs w:val="20"/>
              </w:rPr>
            </w:pPr>
            <w:r>
              <w:rPr>
                <w:iCs/>
                <w:sz w:val="20"/>
                <w:szCs w:val="20"/>
              </w:rPr>
              <w:t>Windsor, Ukiah, Cardinal Newman and Analy play on having boys’ volleyball next Spring.</w:t>
            </w:r>
          </w:p>
          <w:p w14:paraId="5106A0B2" w14:textId="7DFF5D90" w:rsidR="000A0CC9" w:rsidRDefault="000A0CC9">
            <w:pPr>
              <w:ind w:left="0" w:hanging="2"/>
              <w:jc w:val="both"/>
              <w:rPr>
                <w:sz w:val="20"/>
                <w:szCs w:val="20"/>
              </w:rPr>
            </w:pPr>
          </w:p>
        </w:tc>
      </w:tr>
      <w:tr w:rsidR="00B16572" w14:paraId="1F0D14FE" w14:textId="77777777">
        <w:tc>
          <w:tcPr>
            <w:tcW w:w="630" w:type="dxa"/>
          </w:tcPr>
          <w:p w14:paraId="3A9EFE6C" w14:textId="77777777" w:rsidR="00B16572" w:rsidRDefault="00B16572">
            <w:pPr>
              <w:ind w:left="0" w:hanging="2"/>
              <w:jc w:val="right"/>
              <w:rPr>
                <w:sz w:val="20"/>
                <w:szCs w:val="20"/>
              </w:rPr>
            </w:pPr>
          </w:p>
        </w:tc>
        <w:tc>
          <w:tcPr>
            <w:tcW w:w="630" w:type="dxa"/>
          </w:tcPr>
          <w:p w14:paraId="00934077" w14:textId="77777777" w:rsidR="00B16572" w:rsidRDefault="00B16572">
            <w:pPr>
              <w:ind w:left="0" w:hanging="2"/>
              <w:jc w:val="right"/>
              <w:rPr>
                <w:sz w:val="20"/>
                <w:szCs w:val="20"/>
              </w:rPr>
            </w:pPr>
          </w:p>
        </w:tc>
        <w:tc>
          <w:tcPr>
            <w:tcW w:w="9090" w:type="dxa"/>
            <w:gridSpan w:val="4"/>
          </w:tcPr>
          <w:p w14:paraId="630565F3" w14:textId="4DB60E0F" w:rsidR="000A0CC9" w:rsidRPr="000A0CC9" w:rsidRDefault="000A0CC9">
            <w:pPr>
              <w:ind w:left="0" w:hanging="2"/>
              <w:rPr>
                <w:sz w:val="20"/>
                <w:szCs w:val="20"/>
                <w:u w:val="single"/>
              </w:rPr>
            </w:pPr>
            <w:r w:rsidRPr="000A0CC9">
              <w:rPr>
                <w:sz w:val="20"/>
                <w:szCs w:val="20"/>
                <w:u w:val="single"/>
              </w:rPr>
              <w:t>Motion to add boys’ volleyball as a spring sport beginning in the 2023-2024 school year.</w:t>
            </w:r>
          </w:p>
          <w:p w14:paraId="2C1CD6CB" w14:textId="7D3B324B" w:rsidR="00B16572" w:rsidRPr="000A0CC9" w:rsidRDefault="00000000">
            <w:pPr>
              <w:ind w:left="0" w:hanging="2"/>
              <w:rPr>
                <w:i/>
                <w:iCs/>
                <w:sz w:val="20"/>
                <w:szCs w:val="20"/>
              </w:rPr>
            </w:pPr>
            <w:r w:rsidRPr="000A0CC9">
              <w:rPr>
                <w:i/>
                <w:iCs/>
                <w:sz w:val="20"/>
                <w:szCs w:val="20"/>
              </w:rPr>
              <w:t>Motion: Windsor</w:t>
            </w:r>
          </w:p>
          <w:p w14:paraId="558C0702" w14:textId="77777777" w:rsidR="000A0CC9" w:rsidRPr="000A0CC9" w:rsidRDefault="000A0CC9" w:rsidP="000A0CC9">
            <w:pPr>
              <w:ind w:left="0" w:hanging="2"/>
              <w:rPr>
                <w:i/>
                <w:iCs/>
                <w:sz w:val="20"/>
                <w:szCs w:val="20"/>
              </w:rPr>
            </w:pPr>
            <w:r w:rsidRPr="000A0CC9">
              <w:rPr>
                <w:i/>
                <w:iCs/>
                <w:sz w:val="20"/>
                <w:szCs w:val="20"/>
              </w:rPr>
              <w:t>Second: Ukiah</w:t>
            </w:r>
          </w:p>
          <w:p w14:paraId="7C5C92EE" w14:textId="60216C0E" w:rsidR="00B16572" w:rsidRPr="000A0CC9" w:rsidRDefault="000A0CC9" w:rsidP="000A0CC9">
            <w:pPr>
              <w:ind w:left="0" w:hanging="2"/>
              <w:rPr>
                <w:i/>
                <w:iCs/>
                <w:sz w:val="20"/>
                <w:szCs w:val="20"/>
              </w:rPr>
            </w:pPr>
            <w:r w:rsidRPr="000A0CC9">
              <w:rPr>
                <w:i/>
                <w:iCs/>
                <w:sz w:val="20"/>
                <w:szCs w:val="20"/>
              </w:rPr>
              <w:t>Motion to support: 9-0</w:t>
            </w:r>
          </w:p>
          <w:p w14:paraId="067DB172" w14:textId="70BA7AA9" w:rsidR="00B16572" w:rsidRDefault="00B16572">
            <w:pPr>
              <w:ind w:left="0" w:hanging="2"/>
              <w:rPr>
                <w:color w:val="FF0000"/>
                <w:sz w:val="20"/>
                <w:szCs w:val="20"/>
              </w:rPr>
            </w:pPr>
          </w:p>
        </w:tc>
      </w:tr>
      <w:tr w:rsidR="00B16572" w14:paraId="7CC7D168" w14:textId="77777777">
        <w:tc>
          <w:tcPr>
            <w:tcW w:w="630" w:type="dxa"/>
          </w:tcPr>
          <w:p w14:paraId="53EB1F0D" w14:textId="77777777" w:rsidR="00B16572" w:rsidRDefault="00B16572">
            <w:pPr>
              <w:ind w:left="0" w:hanging="2"/>
              <w:jc w:val="right"/>
              <w:rPr>
                <w:sz w:val="20"/>
                <w:szCs w:val="20"/>
              </w:rPr>
            </w:pPr>
          </w:p>
        </w:tc>
        <w:tc>
          <w:tcPr>
            <w:tcW w:w="630" w:type="dxa"/>
          </w:tcPr>
          <w:p w14:paraId="7E131A33" w14:textId="77777777" w:rsidR="00B16572" w:rsidRDefault="00000000">
            <w:pPr>
              <w:ind w:left="0" w:hanging="2"/>
              <w:jc w:val="right"/>
              <w:rPr>
                <w:sz w:val="20"/>
                <w:szCs w:val="20"/>
              </w:rPr>
            </w:pPr>
            <w:r>
              <w:rPr>
                <w:b/>
                <w:sz w:val="20"/>
                <w:szCs w:val="20"/>
              </w:rPr>
              <w:t>F.</w:t>
            </w:r>
          </w:p>
        </w:tc>
        <w:tc>
          <w:tcPr>
            <w:tcW w:w="9090" w:type="dxa"/>
            <w:gridSpan w:val="4"/>
          </w:tcPr>
          <w:p w14:paraId="3DE1069F" w14:textId="70B5BFD6" w:rsidR="00B16572" w:rsidRDefault="00000000">
            <w:pPr>
              <w:ind w:left="0" w:hanging="2"/>
              <w:jc w:val="both"/>
              <w:rPr>
                <w:sz w:val="20"/>
                <w:szCs w:val="20"/>
              </w:rPr>
            </w:pPr>
            <w:r>
              <w:rPr>
                <w:b/>
                <w:sz w:val="20"/>
                <w:szCs w:val="20"/>
              </w:rPr>
              <w:t xml:space="preserve">NFHS rulebook app </w:t>
            </w:r>
          </w:p>
        </w:tc>
      </w:tr>
      <w:tr w:rsidR="00B16572" w14:paraId="7033F705" w14:textId="77777777">
        <w:tc>
          <w:tcPr>
            <w:tcW w:w="630" w:type="dxa"/>
          </w:tcPr>
          <w:p w14:paraId="18B98635" w14:textId="77777777" w:rsidR="00B16572" w:rsidRDefault="00B16572">
            <w:pPr>
              <w:ind w:left="0" w:hanging="2"/>
              <w:jc w:val="right"/>
              <w:rPr>
                <w:sz w:val="20"/>
                <w:szCs w:val="20"/>
              </w:rPr>
            </w:pPr>
          </w:p>
        </w:tc>
        <w:tc>
          <w:tcPr>
            <w:tcW w:w="630" w:type="dxa"/>
          </w:tcPr>
          <w:p w14:paraId="205E69CF" w14:textId="77777777" w:rsidR="00B16572" w:rsidRDefault="00B16572">
            <w:pPr>
              <w:ind w:left="0" w:hanging="2"/>
              <w:jc w:val="right"/>
              <w:rPr>
                <w:sz w:val="20"/>
                <w:szCs w:val="20"/>
              </w:rPr>
            </w:pPr>
          </w:p>
        </w:tc>
        <w:tc>
          <w:tcPr>
            <w:tcW w:w="9090" w:type="dxa"/>
            <w:gridSpan w:val="4"/>
          </w:tcPr>
          <w:p w14:paraId="536B1B71" w14:textId="77777777" w:rsidR="00B16572" w:rsidRPr="000A0CC9" w:rsidRDefault="000A0CC9">
            <w:pPr>
              <w:ind w:left="0" w:hanging="2"/>
              <w:jc w:val="both"/>
              <w:rPr>
                <w:i/>
                <w:iCs/>
                <w:sz w:val="20"/>
                <w:szCs w:val="20"/>
              </w:rPr>
            </w:pPr>
            <w:r w:rsidRPr="000A0CC9">
              <w:rPr>
                <w:i/>
                <w:iCs/>
                <w:sz w:val="20"/>
                <w:szCs w:val="20"/>
              </w:rPr>
              <w:t xml:space="preserve">Commissioner Elwood explained how the league purchasing rule books this year would be cost-prohibitive.  Open to revisiting it next year.  Encouraged schools to buy digital versions through the NFHS app. </w:t>
            </w:r>
          </w:p>
          <w:p w14:paraId="610DF9C5" w14:textId="537BE773" w:rsidR="000A0CC9" w:rsidRDefault="000A0CC9">
            <w:pPr>
              <w:ind w:left="0" w:hanging="2"/>
              <w:jc w:val="both"/>
              <w:rPr>
                <w:color w:val="FF0000"/>
                <w:sz w:val="20"/>
                <w:szCs w:val="20"/>
              </w:rPr>
            </w:pPr>
          </w:p>
        </w:tc>
      </w:tr>
      <w:tr w:rsidR="00B16572" w14:paraId="0C5F3C15" w14:textId="77777777">
        <w:tc>
          <w:tcPr>
            <w:tcW w:w="630" w:type="dxa"/>
          </w:tcPr>
          <w:p w14:paraId="14986FB5" w14:textId="77777777" w:rsidR="00B16572" w:rsidRDefault="00B16572">
            <w:pPr>
              <w:ind w:left="0" w:hanging="2"/>
              <w:jc w:val="right"/>
              <w:rPr>
                <w:sz w:val="20"/>
                <w:szCs w:val="20"/>
              </w:rPr>
            </w:pPr>
          </w:p>
        </w:tc>
        <w:tc>
          <w:tcPr>
            <w:tcW w:w="630" w:type="dxa"/>
          </w:tcPr>
          <w:p w14:paraId="37023404" w14:textId="77777777" w:rsidR="00B16572" w:rsidRDefault="00000000">
            <w:pPr>
              <w:ind w:left="0" w:hanging="2"/>
              <w:jc w:val="right"/>
              <w:rPr>
                <w:sz w:val="20"/>
                <w:szCs w:val="20"/>
              </w:rPr>
            </w:pPr>
            <w:r>
              <w:rPr>
                <w:b/>
                <w:sz w:val="20"/>
                <w:szCs w:val="20"/>
              </w:rPr>
              <w:t>G.</w:t>
            </w:r>
          </w:p>
        </w:tc>
        <w:tc>
          <w:tcPr>
            <w:tcW w:w="9090" w:type="dxa"/>
            <w:gridSpan w:val="4"/>
          </w:tcPr>
          <w:p w14:paraId="6A925F4F" w14:textId="04CD3079" w:rsidR="00B16572" w:rsidRDefault="00000000">
            <w:pPr>
              <w:ind w:left="0" w:hanging="2"/>
              <w:jc w:val="both"/>
              <w:rPr>
                <w:sz w:val="20"/>
                <w:szCs w:val="20"/>
              </w:rPr>
            </w:pPr>
            <w:r>
              <w:rPr>
                <w:b/>
                <w:sz w:val="20"/>
                <w:szCs w:val="20"/>
              </w:rPr>
              <w:t>NBL Winter Schedules</w:t>
            </w:r>
          </w:p>
        </w:tc>
      </w:tr>
      <w:tr w:rsidR="00B16572" w14:paraId="21A9D06E" w14:textId="77777777">
        <w:tc>
          <w:tcPr>
            <w:tcW w:w="630" w:type="dxa"/>
          </w:tcPr>
          <w:p w14:paraId="3C90B810" w14:textId="77777777" w:rsidR="00B16572" w:rsidRDefault="00B16572">
            <w:pPr>
              <w:ind w:left="0" w:hanging="2"/>
              <w:jc w:val="right"/>
              <w:rPr>
                <w:sz w:val="20"/>
                <w:szCs w:val="20"/>
              </w:rPr>
            </w:pPr>
          </w:p>
        </w:tc>
        <w:tc>
          <w:tcPr>
            <w:tcW w:w="630" w:type="dxa"/>
          </w:tcPr>
          <w:p w14:paraId="16F20DC4" w14:textId="77777777" w:rsidR="00B16572" w:rsidRDefault="00B16572">
            <w:pPr>
              <w:ind w:left="0" w:hanging="2"/>
              <w:jc w:val="right"/>
              <w:rPr>
                <w:sz w:val="20"/>
                <w:szCs w:val="20"/>
              </w:rPr>
            </w:pPr>
          </w:p>
        </w:tc>
        <w:tc>
          <w:tcPr>
            <w:tcW w:w="9090" w:type="dxa"/>
            <w:gridSpan w:val="4"/>
          </w:tcPr>
          <w:p w14:paraId="1C84AD76" w14:textId="77777777" w:rsidR="00B16572" w:rsidRDefault="00000000">
            <w:pPr>
              <w:ind w:left="0" w:hanging="2"/>
              <w:jc w:val="both"/>
              <w:rPr>
                <w:sz w:val="20"/>
                <w:szCs w:val="20"/>
              </w:rPr>
            </w:pPr>
            <w:r w:rsidRPr="000A0CC9">
              <w:rPr>
                <w:i/>
                <w:iCs/>
                <w:sz w:val="20"/>
                <w:szCs w:val="20"/>
              </w:rPr>
              <w:t>Winter schedules will be available soon</w:t>
            </w:r>
            <w:r>
              <w:rPr>
                <w:color w:val="FF0000"/>
                <w:sz w:val="20"/>
                <w:szCs w:val="20"/>
              </w:rPr>
              <w:t xml:space="preserve">. </w:t>
            </w:r>
            <w:r>
              <w:rPr>
                <w:sz w:val="20"/>
                <w:szCs w:val="20"/>
              </w:rPr>
              <w:t xml:space="preserve"> </w:t>
            </w:r>
          </w:p>
          <w:p w14:paraId="5F06C469" w14:textId="4EC95312" w:rsidR="000A0CC9" w:rsidRDefault="000A0CC9">
            <w:pPr>
              <w:ind w:left="0" w:hanging="2"/>
              <w:jc w:val="both"/>
              <w:rPr>
                <w:sz w:val="20"/>
                <w:szCs w:val="20"/>
              </w:rPr>
            </w:pPr>
          </w:p>
        </w:tc>
      </w:tr>
      <w:tr w:rsidR="00B16572" w14:paraId="03BEF32B" w14:textId="77777777">
        <w:tc>
          <w:tcPr>
            <w:tcW w:w="630" w:type="dxa"/>
          </w:tcPr>
          <w:p w14:paraId="0AADCF1A" w14:textId="77777777" w:rsidR="00B16572" w:rsidRDefault="00B16572">
            <w:pPr>
              <w:ind w:left="0" w:hanging="2"/>
              <w:jc w:val="right"/>
              <w:rPr>
                <w:sz w:val="20"/>
                <w:szCs w:val="20"/>
              </w:rPr>
            </w:pPr>
          </w:p>
        </w:tc>
        <w:tc>
          <w:tcPr>
            <w:tcW w:w="630" w:type="dxa"/>
          </w:tcPr>
          <w:p w14:paraId="48EEC254" w14:textId="77777777" w:rsidR="00B16572" w:rsidRDefault="00000000">
            <w:pPr>
              <w:ind w:left="0" w:hanging="2"/>
              <w:jc w:val="right"/>
              <w:rPr>
                <w:sz w:val="20"/>
                <w:szCs w:val="20"/>
              </w:rPr>
            </w:pPr>
            <w:r>
              <w:rPr>
                <w:b/>
                <w:sz w:val="20"/>
                <w:szCs w:val="20"/>
              </w:rPr>
              <w:t>H.</w:t>
            </w:r>
          </w:p>
        </w:tc>
        <w:tc>
          <w:tcPr>
            <w:tcW w:w="9090" w:type="dxa"/>
            <w:gridSpan w:val="4"/>
          </w:tcPr>
          <w:p w14:paraId="0AA1FEF7" w14:textId="3FB0E009" w:rsidR="00B16572" w:rsidRDefault="00000000">
            <w:pPr>
              <w:ind w:left="0" w:hanging="2"/>
              <w:jc w:val="both"/>
              <w:rPr>
                <w:sz w:val="20"/>
                <w:szCs w:val="20"/>
              </w:rPr>
            </w:pPr>
            <w:r>
              <w:rPr>
                <w:b/>
                <w:sz w:val="20"/>
                <w:szCs w:val="20"/>
              </w:rPr>
              <w:t>NCS Eligibility Committe</w:t>
            </w:r>
            <w:r w:rsidR="000A0CC9">
              <w:rPr>
                <w:b/>
                <w:sz w:val="20"/>
                <w:szCs w:val="20"/>
              </w:rPr>
              <w:t>e</w:t>
            </w:r>
          </w:p>
        </w:tc>
      </w:tr>
      <w:tr w:rsidR="00B16572" w14:paraId="48109E86" w14:textId="77777777">
        <w:tc>
          <w:tcPr>
            <w:tcW w:w="630" w:type="dxa"/>
          </w:tcPr>
          <w:p w14:paraId="4F837D41" w14:textId="77777777" w:rsidR="00B16572" w:rsidRDefault="00B16572">
            <w:pPr>
              <w:ind w:left="0" w:hanging="2"/>
              <w:jc w:val="right"/>
              <w:rPr>
                <w:sz w:val="20"/>
                <w:szCs w:val="20"/>
              </w:rPr>
            </w:pPr>
          </w:p>
        </w:tc>
        <w:tc>
          <w:tcPr>
            <w:tcW w:w="630" w:type="dxa"/>
          </w:tcPr>
          <w:p w14:paraId="02690F24" w14:textId="77777777" w:rsidR="00B16572" w:rsidRDefault="00B16572">
            <w:pPr>
              <w:ind w:left="0" w:hanging="2"/>
              <w:jc w:val="right"/>
              <w:rPr>
                <w:sz w:val="20"/>
                <w:szCs w:val="20"/>
              </w:rPr>
            </w:pPr>
          </w:p>
        </w:tc>
        <w:tc>
          <w:tcPr>
            <w:tcW w:w="9090" w:type="dxa"/>
            <w:gridSpan w:val="4"/>
          </w:tcPr>
          <w:p w14:paraId="42088AF9" w14:textId="77777777" w:rsidR="00B16572" w:rsidRPr="000A0CC9" w:rsidRDefault="00000000">
            <w:pPr>
              <w:ind w:left="0" w:hanging="2"/>
              <w:jc w:val="both"/>
              <w:rPr>
                <w:i/>
                <w:iCs/>
                <w:sz w:val="20"/>
                <w:szCs w:val="20"/>
              </w:rPr>
            </w:pPr>
            <w:r w:rsidRPr="000A0CC9">
              <w:rPr>
                <w:i/>
                <w:iCs/>
                <w:sz w:val="20"/>
                <w:szCs w:val="20"/>
              </w:rPr>
              <w:t xml:space="preserve">New Valid Change of Residence Form will be available from NCS sometime before the end of the year for possible implementation next year. Encouraged ADs to attend CSADA Conference in Santa Clara this year. </w:t>
            </w:r>
          </w:p>
          <w:p w14:paraId="13769A78" w14:textId="7F8F9308" w:rsidR="000A0CC9" w:rsidRDefault="000A0CC9">
            <w:pPr>
              <w:ind w:left="0" w:hanging="2"/>
              <w:jc w:val="both"/>
              <w:rPr>
                <w:color w:val="FF0000"/>
                <w:sz w:val="20"/>
                <w:szCs w:val="20"/>
              </w:rPr>
            </w:pPr>
          </w:p>
        </w:tc>
      </w:tr>
      <w:tr w:rsidR="00B16572" w14:paraId="151DA019" w14:textId="77777777" w:rsidTr="00BC4999">
        <w:tc>
          <w:tcPr>
            <w:tcW w:w="630" w:type="dxa"/>
            <w:shd w:val="clear" w:color="auto" w:fill="auto"/>
          </w:tcPr>
          <w:p w14:paraId="409E5C9C" w14:textId="77777777" w:rsidR="00B16572" w:rsidRDefault="00B16572">
            <w:pPr>
              <w:ind w:left="0" w:hanging="2"/>
              <w:jc w:val="right"/>
              <w:rPr>
                <w:sz w:val="20"/>
                <w:szCs w:val="20"/>
              </w:rPr>
            </w:pPr>
          </w:p>
        </w:tc>
        <w:tc>
          <w:tcPr>
            <w:tcW w:w="630" w:type="dxa"/>
            <w:shd w:val="clear" w:color="auto" w:fill="FFFFFF" w:themeFill="background1"/>
          </w:tcPr>
          <w:p w14:paraId="1653B606" w14:textId="77777777" w:rsidR="00B16572" w:rsidRDefault="00000000">
            <w:pPr>
              <w:ind w:left="0" w:hanging="2"/>
              <w:jc w:val="right"/>
              <w:rPr>
                <w:sz w:val="20"/>
                <w:szCs w:val="20"/>
              </w:rPr>
            </w:pPr>
            <w:r>
              <w:rPr>
                <w:b/>
                <w:sz w:val="20"/>
                <w:szCs w:val="20"/>
              </w:rPr>
              <w:t>I.</w:t>
            </w:r>
          </w:p>
        </w:tc>
        <w:tc>
          <w:tcPr>
            <w:tcW w:w="9090" w:type="dxa"/>
            <w:gridSpan w:val="4"/>
            <w:shd w:val="clear" w:color="auto" w:fill="FFFFFF" w:themeFill="background1"/>
          </w:tcPr>
          <w:p w14:paraId="247AC67E" w14:textId="1AED796F" w:rsidR="00B16572" w:rsidRDefault="00000000">
            <w:pPr>
              <w:ind w:left="0" w:hanging="2"/>
              <w:jc w:val="both"/>
              <w:rPr>
                <w:sz w:val="20"/>
                <w:szCs w:val="20"/>
              </w:rPr>
            </w:pPr>
            <w:r>
              <w:rPr>
                <w:b/>
                <w:sz w:val="20"/>
                <w:szCs w:val="20"/>
              </w:rPr>
              <w:t>Consideration of whether or not Cardinal Newman Varsity Girls’ basketball should be considered a competitive anomaly</w:t>
            </w:r>
            <w:r>
              <w:rPr>
                <w:sz w:val="20"/>
                <w:szCs w:val="20"/>
              </w:rPr>
              <w:t>.</w:t>
            </w:r>
          </w:p>
        </w:tc>
      </w:tr>
      <w:tr w:rsidR="00B16572" w14:paraId="2C8218FB" w14:textId="77777777">
        <w:tc>
          <w:tcPr>
            <w:tcW w:w="630" w:type="dxa"/>
          </w:tcPr>
          <w:p w14:paraId="2C93AE22" w14:textId="77777777" w:rsidR="00B16572" w:rsidRDefault="00B16572">
            <w:pPr>
              <w:ind w:left="0" w:hanging="2"/>
              <w:jc w:val="right"/>
              <w:rPr>
                <w:sz w:val="20"/>
                <w:szCs w:val="20"/>
              </w:rPr>
            </w:pPr>
          </w:p>
        </w:tc>
        <w:tc>
          <w:tcPr>
            <w:tcW w:w="630" w:type="dxa"/>
          </w:tcPr>
          <w:p w14:paraId="388C1A08" w14:textId="77777777" w:rsidR="00B16572" w:rsidRDefault="00B16572">
            <w:pPr>
              <w:ind w:left="0" w:hanging="2"/>
              <w:jc w:val="right"/>
              <w:rPr>
                <w:sz w:val="20"/>
                <w:szCs w:val="20"/>
              </w:rPr>
            </w:pPr>
          </w:p>
        </w:tc>
        <w:tc>
          <w:tcPr>
            <w:tcW w:w="630" w:type="dxa"/>
          </w:tcPr>
          <w:p w14:paraId="36906FEF" w14:textId="77A318BB" w:rsidR="00B16572" w:rsidRDefault="00B16572" w:rsidP="00BC4999">
            <w:pPr>
              <w:ind w:leftChars="0" w:left="0" w:firstLineChars="0" w:firstLine="0"/>
              <w:rPr>
                <w:sz w:val="20"/>
                <w:szCs w:val="20"/>
              </w:rPr>
            </w:pPr>
          </w:p>
        </w:tc>
        <w:tc>
          <w:tcPr>
            <w:tcW w:w="8460" w:type="dxa"/>
            <w:gridSpan w:val="3"/>
          </w:tcPr>
          <w:p w14:paraId="56DEF3E7" w14:textId="1EBE4980" w:rsidR="00BC4999" w:rsidRPr="00BC4999" w:rsidRDefault="00BC4999" w:rsidP="00BC4999">
            <w:pPr>
              <w:ind w:left="0" w:hanging="2"/>
              <w:jc w:val="both"/>
              <w:rPr>
                <w:sz w:val="20"/>
                <w:szCs w:val="20"/>
                <w:u w:val="single"/>
              </w:rPr>
            </w:pPr>
            <w:r w:rsidRPr="00BC4999">
              <w:rPr>
                <w:sz w:val="20"/>
                <w:szCs w:val="20"/>
                <w:u w:val="single"/>
              </w:rPr>
              <w:t xml:space="preserve">Motion to recommend that the Cardinal Newman girls’ basketball team be considered a competitive anomaly. </w:t>
            </w:r>
          </w:p>
          <w:p w14:paraId="5E22EBAE" w14:textId="28B8DC0F" w:rsidR="00B16572" w:rsidRPr="00BC4999" w:rsidRDefault="00000000" w:rsidP="00BC4999">
            <w:pPr>
              <w:ind w:left="0" w:hanging="2"/>
              <w:jc w:val="both"/>
              <w:rPr>
                <w:i/>
                <w:iCs/>
                <w:sz w:val="20"/>
                <w:szCs w:val="20"/>
              </w:rPr>
            </w:pPr>
            <w:r w:rsidRPr="00BC4999">
              <w:rPr>
                <w:i/>
                <w:iCs/>
                <w:sz w:val="20"/>
                <w:szCs w:val="20"/>
              </w:rPr>
              <w:t>Motion: St. Vincent</w:t>
            </w:r>
          </w:p>
          <w:p w14:paraId="7CB85377" w14:textId="5915B351" w:rsidR="00B16572" w:rsidRPr="00BC4999" w:rsidRDefault="00BC4999" w:rsidP="00BC4999">
            <w:pPr>
              <w:ind w:left="0" w:hanging="2"/>
              <w:jc w:val="both"/>
              <w:rPr>
                <w:i/>
                <w:iCs/>
                <w:sz w:val="20"/>
                <w:szCs w:val="20"/>
              </w:rPr>
            </w:pPr>
            <w:r w:rsidRPr="00BC4999">
              <w:rPr>
                <w:i/>
                <w:iCs/>
                <w:sz w:val="20"/>
                <w:szCs w:val="20"/>
              </w:rPr>
              <w:t xml:space="preserve">Second: Rancho Cotate </w:t>
            </w:r>
          </w:p>
          <w:p w14:paraId="1536E139" w14:textId="39D6B8F7" w:rsidR="00BC4999" w:rsidRPr="00BC4999" w:rsidRDefault="00BC4999" w:rsidP="00BC4999">
            <w:pPr>
              <w:ind w:left="0" w:hanging="2"/>
              <w:jc w:val="both"/>
              <w:rPr>
                <w:i/>
                <w:iCs/>
                <w:sz w:val="20"/>
                <w:szCs w:val="20"/>
              </w:rPr>
            </w:pPr>
            <w:r w:rsidRPr="00BC4999">
              <w:rPr>
                <w:i/>
                <w:iCs/>
                <w:sz w:val="20"/>
                <w:szCs w:val="20"/>
              </w:rPr>
              <w:t xml:space="preserve">Motion supported: 7-4 </w:t>
            </w:r>
          </w:p>
          <w:p w14:paraId="6520EF04" w14:textId="77777777" w:rsidR="00BC4999" w:rsidRPr="00BC4999" w:rsidRDefault="00BC4999" w:rsidP="00BC4999">
            <w:pPr>
              <w:ind w:left="0" w:hanging="2"/>
              <w:jc w:val="both"/>
              <w:rPr>
                <w:i/>
                <w:iCs/>
                <w:sz w:val="20"/>
                <w:szCs w:val="20"/>
              </w:rPr>
            </w:pPr>
            <w:r w:rsidRPr="00BC4999">
              <w:rPr>
                <w:i/>
                <w:iCs/>
                <w:sz w:val="20"/>
                <w:szCs w:val="20"/>
              </w:rPr>
              <w:t>Yes votes: Analy, Maria Carrillo, Rancho Cotate, Santa Rosa, Ukiah, Elsie Allen and Healdsburg.</w:t>
            </w:r>
          </w:p>
          <w:p w14:paraId="4666F397" w14:textId="15754677" w:rsidR="00B16572" w:rsidRPr="00BC4999" w:rsidRDefault="00BC4999" w:rsidP="00BC4999">
            <w:pPr>
              <w:ind w:left="0" w:hanging="2"/>
              <w:jc w:val="both"/>
              <w:rPr>
                <w:i/>
                <w:iCs/>
                <w:sz w:val="20"/>
                <w:szCs w:val="20"/>
              </w:rPr>
            </w:pPr>
            <w:r w:rsidRPr="00BC4999">
              <w:rPr>
                <w:i/>
                <w:iCs/>
                <w:sz w:val="20"/>
                <w:szCs w:val="20"/>
              </w:rPr>
              <w:t>No votes: Cardinal Newman, St. Vincent, Windsor, and Piner</w:t>
            </w:r>
          </w:p>
          <w:p w14:paraId="47C16300" w14:textId="57A729DA" w:rsidR="00BC4999" w:rsidRPr="00BC4999" w:rsidRDefault="00BC4999" w:rsidP="00BC4999">
            <w:pPr>
              <w:ind w:left="0" w:hanging="2"/>
              <w:jc w:val="both"/>
              <w:rPr>
                <w:sz w:val="20"/>
                <w:szCs w:val="20"/>
              </w:rPr>
            </w:pPr>
          </w:p>
          <w:p w14:paraId="42FD8815" w14:textId="46CA63EA" w:rsidR="00BC4999" w:rsidRPr="00BC4999" w:rsidRDefault="00BC4999" w:rsidP="00BC4999">
            <w:pPr>
              <w:ind w:leftChars="0" w:left="0" w:firstLineChars="0" w:hanging="2"/>
              <w:jc w:val="both"/>
              <w:rPr>
                <w:sz w:val="20"/>
                <w:szCs w:val="20"/>
              </w:rPr>
            </w:pPr>
            <w:r w:rsidRPr="00BC4999">
              <w:rPr>
                <w:sz w:val="20"/>
                <w:szCs w:val="20"/>
              </w:rPr>
              <w:t>Discussion points:</w:t>
            </w:r>
          </w:p>
          <w:p w14:paraId="002EBCDB" w14:textId="17E002D6" w:rsidR="00BC4999" w:rsidRPr="00BC4999" w:rsidRDefault="00000000" w:rsidP="00BC4999">
            <w:pPr>
              <w:pStyle w:val="ListParagraph"/>
              <w:numPr>
                <w:ilvl w:val="0"/>
                <w:numId w:val="26"/>
              </w:numPr>
              <w:ind w:leftChars="0" w:firstLineChars="0"/>
              <w:jc w:val="both"/>
              <w:rPr>
                <w:sz w:val="20"/>
                <w:szCs w:val="20"/>
              </w:rPr>
            </w:pPr>
            <w:r w:rsidRPr="00BC4999">
              <w:rPr>
                <w:sz w:val="20"/>
                <w:szCs w:val="20"/>
              </w:rPr>
              <w:t>Maria Carrillo expressed that their players enjoyed playing C</w:t>
            </w:r>
            <w:r w:rsidR="00BC5794">
              <w:rPr>
                <w:sz w:val="20"/>
                <w:szCs w:val="20"/>
              </w:rPr>
              <w:t>ardinal Newman</w:t>
            </w:r>
            <w:r w:rsidRPr="00BC4999">
              <w:rPr>
                <w:sz w:val="20"/>
                <w:szCs w:val="20"/>
              </w:rPr>
              <w:t xml:space="preserve"> this year. </w:t>
            </w:r>
          </w:p>
          <w:p w14:paraId="256B9C9A" w14:textId="3343019E" w:rsidR="00BC4999" w:rsidRPr="00BC4999" w:rsidRDefault="00000000" w:rsidP="00BC4999">
            <w:pPr>
              <w:pStyle w:val="ListParagraph"/>
              <w:numPr>
                <w:ilvl w:val="0"/>
                <w:numId w:val="26"/>
              </w:numPr>
              <w:ind w:leftChars="0" w:firstLineChars="0"/>
              <w:jc w:val="both"/>
              <w:rPr>
                <w:sz w:val="20"/>
                <w:szCs w:val="20"/>
              </w:rPr>
            </w:pPr>
            <w:r w:rsidRPr="00BC4999">
              <w:rPr>
                <w:sz w:val="20"/>
                <w:szCs w:val="20"/>
              </w:rPr>
              <w:t>Ukiah expressed that they thought if the school</w:t>
            </w:r>
            <w:r w:rsidR="00BC4999" w:rsidRPr="00BC4999">
              <w:rPr>
                <w:sz w:val="20"/>
                <w:szCs w:val="20"/>
              </w:rPr>
              <w:t>s’</w:t>
            </w:r>
            <w:r w:rsidRPr="00BC4999">
              <w:rPr>
                <w:sz w:val="20"/>
                <w:szCs w:val="20"/>
              </w:rPr>
              <w:t xml:space="preserve"> name was not known, it would be evident that they met the criteria for a competitive anomaly.  </w:t>
            </w:r>
          </w:p>
          <w:p w14:paraId="4E0EE32E" w14:textId="49DA5B3F" w:rsidR="00BC4999" w:rsidRPr="00BC4999" w:rsidRDefault="00000000" w:rsidP="00BC4999">
            <w:pPr>
              <w:pStyle w:val="ListParagraph"/>
              <w:numPr>
                <w:ilvl w:val="0"/>
                <w:numId w:val="26"/>
              </w:numPr>
              <w:ind w:leftChars="0" w:firstLineChars="0"/>
              <w:jc w:val="both"/>
              <w:rPr>
                <w:sz w:val="20"/>
                <w:szCs w:val="20"/>
              </w:rPr>
            </w:pPr>
            <w:r w:rsidRPr="00BC4999">
              <w:rPr>
                <w:sz w:val="20"/>
                <w:szCs w:val="20"/>
              </w:rPr>
              <w:t>S</w:t>
            </w:r>
            <w:r w:rsidR="00BC4999" w:rsidRPr="00BC4999">
              <w:rPr>
                <w:sz w:val="20"/>
                <w:szCs w:val="20"/>
              </w:rPr>
              <w:t xml:space="preserve">t. Vincent </w:t>
            </w:r>
            <w:r w:rsidRPr="00BC4999">
              <w:rPr>
                <w:sz w:val="20"/>
                <w:szCs w:val="20"/>
              </w:rPr>
              <w:t>though</w:t>
            </w:r>
            <w:r w:rsidR="00BC4999" w:rsidRPr="00BC4999">
              <w:rPr>
                <w:sz w:val="20"/>
                <w:szCs w:val="20"/>
              </w:rPr>
              <w:t>t</w:t>
            </w:r>
            <w:r w:rsidRPr="00BC4999">
              <w:rPr>
                <w:sz w:val="20"/>
                <w:szCs w:val="20"/>
              </w:rPr>
              <w:t xml:space="preserve"> declaring C</w:t>
            </w:r>
            <w:r w:rsidR="00BC5794">
              <w:rPr>
                <w:sz w:val="20"/>
                <w:szCs w:val="20"/>
              </w:rPr>
              <w:t xml:space="preserve">ardinal Newman </w:t>
            </w:r>
            <w:r w:rsidRPr="00BC4999">
              <w:rPr>
                <w:sz w:val="20"/>
                <w:szCs w:val="20"/>
              </w:rPr>
              <w:t xml:space="preserve">would be punitive in nature.  </w:t>
            </w:r>
          </w:p>
          <w:p w14:paraId="0583DFFB" w14:textId="743016AE" w:rsidR="00BC4999" w:rsidRPr="00BC4999" w:rsidRDefault="00000000" w:rsidP="00BC4999">
            <w:pPr>
              <w:pStyle w:val="ListParagraph"/>
              <w:numPr>
                <w:ilvl w:val="0"/>
                <w:numId w:val="26"/>
              </w:numPr>
              <w:ind w:leftChars="0" w:firstLineChars="0"/>
              <w:jc w:val="both"/>
              <w:rPr>
                <w:sz w:val="20"/>
                <w:szCs w:val="20"/>
              </w:rPr>
            </w:pPr>
            <w:r w:rsidRPr="00BC4999">
              <w:rPr>
                <w:sz w:val="20"/>
                <w:szCs w:val="20"/>
              </w:rPr>
              <w:t>Windsor</w:t>
            </w:r>
            <w:r w:rsidR="00BC5794">
              <w:rPr>
                <w:sz w:val="20"/>
                <w:szCs w:val="20"/>
              </w:rPr>
              <w:t xml:space="preserve"> was</w:t>
            </w:r>
            <w:r w:rsidRPr="00BC4999">
              <w:rPr>
                <w:sz w:val="20"/>
                <w:szCs w:val="20"/>
              </w:rPr>
              <w:t xml:space="preserve"> not supportive because they want to play the best team “Iron sharpens Iron.”  </w:t>
            </w:r>
          </w:p>
          <w:p w14:paraId="0809AE95" w14:textId="77777777" w:rsidR="00BC4999" w:rsidRPr="00BC4999" w:rsidRDefault="00000000" w:rsidP="00BC4999">
            <w:pPr>
              <w:pStyle w:val="ListParagraph"/>
              <w:numPr>
                <w:ilvl w:val="0"/>
                <w:numId w:val="26"/>
              </w:numPr>
              <w:ind w:leftChars="0" w:firstLineChars="0"/>
              <w:jc w:val="both"/>
              <w:rPr>
                <w:sz w:val="20"/>
                <w:szCs w:val="20"/>
              </w:rPr>
            </w:pPr>
            <w:r w:rsidRPr="00BC4999">
              <w:rPr>
                <w:sz w:val="20"/>
                <w:szCs w:val="20"/>
              </w:rPr>
              <w:lastRenderedPageBreak/>
              <w:t xml:space="preserve">Commissioner Cruickshank shared several examples of competitive anomalies in our section. </w:t>
            </w:r>
          </w:p>
          <w:p w14:paraId="57FD53BB" w14:textId="7213AAB1" w:rsidR="00B16572" w:rsidRPr="00BC4999" w:rsidRDefault="00BC4999" w:rsidP="00BC4999">
            <w:pPr>
              <w:pStyle w:val="ListParagraph"/>
              <w:numPr>
                <w:ilvl w:val="0"/>
                <w:numId w:val="26"/>
              </w:numPr>
              <w:ind w:leftChars="0" w:firstLineChars="0"/>
              <w:jc w:val="both"/>
              <w:rPr>
                <w:sz w:val="20"/>
                <w:szCs w:val="20"/>
              </w:rPr>
            </w:pPr>
            <w:r w:rsidRPr="00BC4999">
              <w:rPr>
                <w:sz w:val="20"/>
                <w:szCs w:val="20"/>
              </w:rPr>
              <w:t>Cardinal Newman is concerned with the timeline of approval.  If NBL Principals vote in favor, it has to be taken to the conference for a vote and then to the NCS Alignment Committee for final approval. The next Alignment Committee meeting is not until May 25, 2023.</w:t>
            </w:r>
          </w:p>
        </w:tc>
      </w:tr>
      <w:tr w:rsidR="00B16572" w14:paraId="03A76701" w14:textId="77777777">
        <w:tc>
          <w:tcPr>
            <w:tcW w:w="630" w:type="dxa"/>
          </w:tcPr>
          <w:p w14:paraId="387B2964" w14:textId="77777777" w:rsidR="00B16572" w:rsidRDefault="00B16572">
            <w:pPr>
              <w:ind w:left="0" w:hanging="2"/>
              <w:jc w:val="right"/>
              <w:rPr>
                <w:sz w:val="20"/>
                <w:szCs w:val="20"/>
              </w:rPr>
            </w:pPr>
          </w:p>
        </w:tc>
        <w:tc>
          <w:tcPr>
            <w:tcW w:w="630" w:type="dxa"/>
          </w:tcPr>
          <w:p w14:paraId="67EFC5E1" w14:textId="77777777" w:rsidR="00B16572" w:rsidRDefault="00B16572">
            <w:pPr>
              <w:ind w:left="0" w:hanging="2"/>
              <w:jc w:val="right"/>
              <w:rPr>
                <w:sz w:val="20"/>
                <w:szCs w:val="20"/>
              </w:rPr>
            </w:pPr>
          </w:p>
        </w:tc>
        <w:tc>
          <w:tcPr>
            <w:tcW w:w="9090" w:type="dxa"/>
            <w:gridSpan w:val="4"/>
          </w:tcPr>
          <w:p w14:paraId="74873FCC" w14:textId="77777777" w:rsidR="00B16572" w:rsidRDefault="00B16572">
            <w:pPr>
              <w:ind w:left="0" w:hanging="2"/>
              <w:jc w:val="both"/>
              <w:rPr>
                <w:sz w:val="20"/>
                <w:szCs w:val="20"/>
              </w:rPr>
            </w:pPr>
          </w:p>
        </w:tc>
      </w:tr>
      <w:tr w:rsidR="00B16572" w14:paraId="5C3D9588" w14:textId="77777777">
        <w:tc>
          <w:tcPr>
            <w:tcW w:w="630" w:type="dxa"/>
          </w:tcPr>
          <w:p w14:paraId="4827486F" w14:textId="77777777" w:rsidR="00B16572" w:rsidRDefault="00B16572">
            <w:pPr>
              <w:ind w:left="0" w:hanging="2"/>
              <w:jc w:val="right"/>
              <w:rPr>
                <w:sz w:val="20"/>
                <w:szCs w:val="20"/>
              </w:rPr>
            </w:pPr>
          </w:p>
        </w:tc>
        <w:tc>
          <w:tcPr>
            <w:tcW w:w="630" w:type="dxa"/>
          </w:tcPr>
          <w:p w14:paraId="2612B792" w14:textId="666FE878" w:rsidR="00B16572" w:rsidRDefault="00BC4999">
            <w:pPr>
              <w:ind w:left="0" w:hanging="2"/>
              <w:jc w:val="right"/>
              <w:rPr>
                <w:sz w:val="20"/>
                <w:szCs w:val="20"/>
              </w:rPr>
            </w:pPr>
            <w:r>
              <w:rPr>
                <w:b/>
                <w:sz w:val="20"/>
                <w:szCs w:val="20"/>
              </w:rPr>
              <w:t>J.</w:t>
            </w:r>
          </w:p>
        </w:tc>
        <w:tc>
          <w:tcPr>
            <w:tcW w:w="9090" w:type="dxa"/>
            <w:gridSpan w:val="4"/>
          </w:tcPr>
          <w:p w14:paraId="37192F6F" w14:textId="77777777" w:rsidR="00B16572" w:rsidRDefault="00000000">
            <w:pPr>
              <w:ind w:left="0" w:hanging="2"/>
              <w:jc w:val="both"/>
              <w:rPr>
                <w:sz w:val="20"/>
                <w:szCs w:val="20"/>
              </w:rPr>
            </w:pPr>
            <w:r>
              <w:rPr>
                <w:b/>
                <w:sz w:val="20"/>
                <w:szCs w:val="20"/>
              </w:rPr>
              <w:t>Spring Sport Bylaw Amendment Proposals</w:t>
            </w:r>
          </w:p>
        </w:tc>
      </w:tr>
      <w:tr w:rsidR="00B16572" w14:paraId="79FF6DCD" w14:textId="77777777" w:rsidTr="00BC5794">
        <w:tc>
          <w:tcPr>
            <w:tcW w:w="630" w:type="dxa"/>
            <w:shd w:val="clear" w:color="auto" w:fill="auto"/>
          </w:tcPr>
          <w:p w14:paraId="419E64F0" w14:textId="77777777" w:rsidR="00B16572" w:rsidRDefault="00B16572">
            <w:pPr>
              <w:ind w:left="0" w:hanging="2"/>
              <w:jc w:val="right"/>
              <w:rPr>
                <w:sz w:val="20"/>
                <w:szCs w:val="20"/>
              </w:rPr>
            </w:pPr>
          </w:p>
        </w:tc>
        <w:tc>
          <w:tcPr>
            <w:tcW w:w="630" w:type="dxa"/>
            <w:shd w:val="clear" w:color="auto" w:fill="auto"/>
          </w:tcPr>
          <w:p w14:paraId="74931F8E" w14:textId="77777777" w:rsidR="00B16572" w:rsidRDefault="00B16572">
            <w:pPr>
              <w:ind w:left="0" w:hanging="2"/>
              <w:jc w:val="right"/>
              <w:rPr>
                <w:sz w:val="20"/>
                <w:szCs w:val="20"/>
              </w:rPr>
            </w:pPr>
          </w:p>
        </w:tc>
        <w:tc>
          <w:tcPr>
            <w:tcW w:w="630" w:type="dxa"/>
            <w:shd w:val="clear" w:color="auto" w:fill="FFFFFF" w:themeFill="background1"/>
          </w:tcPr>
          <w:p w14:paraId="4B2E78A8" w14:textId="77777777" w:rsidR="00B16572" w:rsidRDefault="00000000">
            <w:pPr>
              <w:ind w:left="0" w:hanging="2"/>
              <w:jc w:val="right"/>
              <w:rPr>
                <w:sz w:val="20"/>
                <w:szCs w:val="20"/>
              </w:rPr>
            </w:pPr>
            <w:r>
              <w:rPr>
                <w:b/>
                <w:sz w:val="20"/>
                <w:szCs w:val="20"/>
              </w:rPr>
              <w:t>A.</w:t>
            </w:r>
          </w:p>
        </w:tc>
        <w:tc>
          <w:tcPr>
            <w:tcW w:w="8460" w:type="dxa"/>
            <w:gridSpan w:val="3"/>
            <w:shd w:val="clear" w:color="auto" w:fill="FFFFFF" w:themeFill="background1"/>
          </w:tcPr>
          <w:p w14:paraId="50D7986D" w14:textId="52D3FFF3" w:rsidR="00B16572" w:rsidRDefault="00000000">
            <w:pPr>
              <w:ind w:left="0" w:hanging="2"/>
              <w:jc w:val="both"/>
              <w:rPr>
                <w:sz w:val="20"/>
                <w:szCs w:val="20"/>
              </w:rPr>
            </w:pPr>
            <w:r>
              <w:rPr>
                <w:b/>
                <w:sz w:val="20"/>
                <w:szCs w:val="20"/>
              </w:rPr>
              <w:t>Swim</w:t>
            </w:r>
          </w:p>
        </w:tc>
      </w:tr>
      <w:tr w:rsidR="00BC5794" w14:paraId="02A074F3" w14:textId="77777777" w:rsidTr="00BC5794">
        <w:tc>
          <w:tcPr>
            <w:tcW w:w="630" w:type="dxa"/>
            <w:shd w:val="clear" w:color="auto" w:fill="auto"/>
          </w:tcPr>
          <w:p w14:paraId="55544E8B" w14:textId="77777777" w:rsidR="00BC5794" w:rsidRDefault="00BC5794">
            <w:pPr>
              <w:ind w:left="0" w:hanging="2"/>
              <w:jc w:val="right"/>
              <w:rPr>
                <w:sz w:val="20"/>
                <w:szCs w:val="20"/>
              </w:rPr>
            </w:pPr>
          </w:p>
        </w:tc>
        <w:tc>
          <w:tcPr>
            <w:tcW w:w="630" w:type="dxa"/>
            <w:shd w:val="clear" w:color="auto" w:fill="auto"/>
          </w:tcPr>
          <w:p w14:paraId="1E55FD24" w14:textId="77777777" w:rsidR="00BC5794" w:rsidRDefault="00BC5794">
            <w:pPr>
              <w:ind w:left="0" w:hanging="2"/>
              <w:jc w:val="right"/>
              <w:rPr>
                <w:sz w:val="20"/>
                <w:szCs w:val="20"/>
              </w:rPr>
            </w:pPr>
          </w:p>
        </w:tc>
        <w:tc>
          <w:tcPr>
            <w:tcW w:w="630" w:type="dxa"/>
            <w:shd w:val="clear" w:color="auto" w:fill="FFFFFF" w:themeFill="background1"/>
          </w:tcPr>
          <w:p w14:paraId="63DD0752" w14:textId="77777777" w:rsidR="00BC5794" w:rsidRDefault="00BC5794">
            <w:pPr>
              <w:ind w:left="0" w:hanging="2"/>
              <w:jc w:val="right"/>
              <w:rPr>
                <w:b/>
                <w:sz w:val="20"/>
                <w:szCs w:val="20"/>
              </w:rPr>
            </w:pPr>
          </w:p>
        </w:tc>
        <w:tc>
          <w:tcPr>
            <w:tcW w:w="8460" w:type="dxa"/>
            <w:gridSpan w:val="3"/>
            <w:shd w:val="clear" w:color="auto" w:fill="FFFFFF" w:themeFill="background1"/>
          </w:tcPr>
          <w:p w14:paraId="57FC3992" w14:textId="24059F22" w:rsidR="00BC5794" w:rsidRDefault="00BC5794">
            <w:pPr>
              <w:ind w:left="0" w:hanging="2"/>
              <w:jc w:val="both"/>
              <w:rPr>
                <w:bCs/>
                <w:sz w:val="20"/>
                <w:szCs w:val="20"/>
                <w:u w:val="single"/>
              </w:rPr>
            </w:pPr>
            <w:r>
              <w:rPr>
                <w:bCs/>
                <w:sz w:val="20"/>
                <w:szCs w:val="20"/>
                <w:u w:val="single"/>
              </w:rPr>
              <w:t xml:space="preserve">Motion to support the amendments to </w:t>
            </w:r>
            <w:r w:rsidR="002B3DA6">
              <w:rPr>
                <w:bCs/>
                <w:sz w:val="20"/>
                <w:szCs w:val="20"/>
                <w:u w:val="single"/>
              </w:rPr>
              <w:t>S</w:t>
            </w:r>
            <w:r>
              <w:rPr>
                <w:bCs/>
                <w:sz w:val="20"/>
                <w:szCs w:val="20"/>
                <w:u w:val="single"/>
              </w:rPr>
              <w:t>wim</w:t>
            </w:r>
            <w:r w:rsidR="002B3DA6">
              <w:rPr>
                <w:bCs/>
                <w:sz w:val="20"/>
                <w:szCs w:val="20"/>
                <w:u w:val="single"/>
              </w:rPr>
              <w:t xml:space="preserve"> B</w:t>
            </w:r>
            <w:r>
              <w:rPr>
                <w:bCs/>
                <w:sz w:val="20"/>
                <w:szCs w:val="20"/>
                <w:u w:val="single"/>
              </w:rPr>
              <w:t>ylaw 10.304</w:t>
            </w:r>
            <w:r w:rsidR="002B3DA6">
              <w:rPr>
                <w:bCs/>
                <w:sz w:val="20"/>
                <w:szCs w:val="20"/>
                <w:u w:val="single"/>
              </w:rPr>
              <w:t>, shown below in red.</w:t>
            </w:r>
          </w:p>
          <w:p w14:paraId="3942E056" w14:textId="2BC8430A" w:rsidR="00BC5794" w:rsidRDefault="00BC5794">
            <w:pPr>
              <w:ind w:left="0" w:hanging="2"/>
              <w:jc w:val="both"/>
              <w:rPr>
                <w:bCs/>
                <w:i/>
                <w:iCs/>
                <w:sz w:val="20"/>
                <w:szCs w:val="20"/>
              </w:rPr>
            </w:pPr>
            <w:r>
              <w:rPr>
                <w:bCs/>
                <w:i/>
                <w:iCs/>
                <w:sz w:val="20"/>
                <w:szCs w:val="20"/>
              </w:rPr>
              <w:t>Motion: Maria Carrillo</w:t>
            </w:r>
          </w:p>
          <w:p w14:paraId="581FDF4D" w14:textId="77777777" w:rsidR="00BC5794" w:rsidRDefault="00BC5794">
            <w:pPr>
              <w:ind w:left="0" w:hanging="2"/>
              <w:jc w:val="both"/>
              <w:rPr>
                <w:bCs/>
                <w:i/>
                <w:iCs/>
                <w:sz w:val="20"/>
                <w:szCs w:val="20"/>
              </w:rPr>
            </w:pPr>
            <w:r>
              <w:rPr>
                <w:bCs/>
                <w:i/>
                <w:iCs/>
                <w:sz w:val="20"/>
                <w:szCs w:val="20"/>
              </w:rPr>
              <w:t>Second: Rancho Cotate</w:t>
            </w:r>
          </w:p>
          <w:p w14:paraId="5FD46494" w14:textId="77777777" w:rsidR="00BC5794" w:rsidRDefault="00BC5794">
            <w:pPr>
              <w:ind w:left="0" w:hanging="2"/>
              <w:jc w:val="both"/>
              <w:rPr>
                <w:bCs/>
                <w:i/>
                <w:iCs/>
                <w:sz w:val="20"/>
                <w:szCs w:val="20"/>
              </w:rPr>
            </w:pPr>
            <w:r>
              <w:rPr>
                <w:bCs/>
                <w:i/>
                <w:iCs/>
                <w:sz w:val="20"/>
                <w:szCs w:val="20"/>
              </w:rPr>
              <w:t>Motion approved 11 – 0</w:t>
            </w:r>
          </w:p>
          <w:p w14:paraId="316ECC4D" w14:textId="1B4FCF67" w:rsidR="00BC5794" w:rsidRPr="00BC5794" w:rsidRDefault="00BC5794">
            <w:pPr>
              <w:ind w:left="0" w:hanging="2"/>
              <w:jc w:val="both"/>
              <w:rPr>
                <w:bCs/>
                <w:i/>
                <w:iCs/>
                <w:sz w:val="20"/>
                <w:szCs w:val="20"/>
              </w:rPr>
            </w:pPr>
          </w:p>
        </w:tc>
      </w:tr>
      <w:tr w:rsidR="00B16572" w14:paraId="4594DAE3" w14:textId="77777777">
        <w:tc>
          <w:tcPr>
            <w:tcW w:w="630" w:type="dxa"/>
          </w:tcPr>
          <w:p w14:paraId="57245A5E" w14:textId="77777777" w:rsidR="00B16572" w:rsidRDefault="00B16572">
            <w:pPr>
              <w:ind w:left="0" w:hanging="2"/>
              <w:jc w:val="right"/>
              <w:rPr>
                <w:sz w:val="20"/>
                <w:szCs w:val="20"/>
              </w:rPr>
            </w:pPr>
          </w:p>
        </w:tc>
        <w:tc>
          <w:tcPr>
            <w:tcW w:w="630" w:type="dxa"/>
          </w:tcPr>
          <w:p w14:paraId="28AB9C98" w14:textId="77777777" w:rsidR="00B16572" w:rsidRDefault="00B16572">
            <w:pPr>
              <w:ind w:left="0" w:hanging="2"/>
              <w:jc w:val="right"/>
              <w:rPr>
                <w:sz w:val="20"/>
                <w:szCs w:val="20"/>
              </w:rPr>
            </w:pPr>
          </w:p>
        </w:tc>
        <w:tc>
          <w:tcPr>
            <w:tcW w:w="630" w:type="dxa"/>
          </w:tcPr>
          <w:p w14:paraId="5AA341E4" w14:textId="77777777" w:rsidR="00B16572" w:rsidRDefault="00B16572">
            <w:pPr>
              <w:ind w:left="0" w:hanging="2"/>
              <w:jc w:val="right"/>
              <w:rPr>
                <w:sz w:val="20"/>
                <w:szCs w:val="20"/>
              </w:rPr>
            </w:pPr>
          </w:p>
        </w:tc>
        <w:tc>
          <w:tcPr>
            <w:tcW w:w="900" w:type="dxa"/>
          </w:tcPr>
          <w:p w14:paraId="0969E6F8" w14:textId="77777777" w:rsidR="00B16572" w:rsidRDefault="00000000">
            <w:pPr>
              <w:ind w:left="0" w:hanging="2"/>
              <w:jc w:val="right"/>
              <w:rPr>
                <w:sz w:val="20"/>
                <w:szCs w:val="20"/>
              </w:rPr>
            </w:pPr>
            <w:r>
              <w:rPr>
                <w:sz w:val="20"/>
                <w:szCs w:val="20"/>
              </w:rPr>
              <w:t>10.304</w:t>
            </w:r>
          </w:p>
        </w:tc>
        <w:tc>
          <w:tcPr>
            <w:tcW w:w="7560" w:type="dxa"/>
            <w:gridSpan w:val="2"/>
          </w:tcPr>
          <w:p w14:paraId="2B80C363" w14:textId="77777777" w:rsidR="00B16572" w:rsidRDefault="00000000">
            <w:pPr>
              <w:ind w:left="0" w:hanging="2"/>
              <w:jc w:val="both"/>
              <w:rPr>
                <w:sz w:val="20"/>
                <w:szCs w:val="20"/>
              </w:rPr>
            </w:pPr>
            <w:r>
              <w:rPr>
                <w:sz w:val="20"/>
                <w:szCs w:val="20"/>
              </w:rPr>
              <w:t>Schools may fill their varsity team based on level of experience, not based on the numbers in the varsity program (1/17/2010)</w:t>
            </w:r>
          </w:p>
          <w:p w14:paraId="05D488E8" w14:textId="77777777" w:rsidR="00B16572" w:rsidRDefault="00000000">
            <w:pPr>
              <w:ind w:left="0" w:hanging="2"/>
              <w:jc w:val="both"/>
              <w:rPr>
                <w:sz w:val="20"/>
                <w:szCs w:val="20"/>
              </w:rPr>
            </w:pPr>
            <w:r>
              <w:rPr>
                <w:sz w:val="20"/>
                <w:szCs w:val="20"/>
              </w:rPr>
              <w:t>Scoring for dual, double dual or triple dual meets:</w:t>
            </w:r>
          </w:p>
        </w:tc>
      </w:tr>
      <w:tr w:rsidR="00B16572" w14:paraId="64387E51" w14:textId="77777777">
        <w:tc>
          <w:tcPr>
            <w:tcW w:w="630" w:type="dxa"/>
          </w:tcPr>
          <w:p w14:paraId="7A9E0F8D" w14:textId="77777777" w:rsidR="00B16572" w:rsidRDefault="00B16572">
            <w:pPr>
              <w:ind w:left="0" w:hanging="2"/>
              <w:jc w:val="right"/>
              <w:rPr>
                <w:sz w:val="20"/>
                <w:szCs w:val="20"/>
              </w:rPr>
            </w:pPr>
          </w:p>
        </w:tc>
        <w:tc>
          <w:tcPr>
            <w:tcW w:w="630" w:type="dxa"/>
          </w:tcPr>
          <w:p w14:paraId="1CC7934E" w14:textId="77777777" w:rsidR="00B16572" w:rsidRDefault="00B16572">
            <w:pPr>
              <w:ind w:left="0" w:hanging="2"/>
              <w:jc w:val="right"/>
              <w:rPr>
                <w:sz w:val="20"/>
                <w:szCs w:val="20"/>
              </w:rPr>
            </w:pPr>
          </w:p>
        </w:tc>
        <w:tc>
          <w:tcPr>
            <w:tcW w:w="630" w:type="dxa"/>
          </w:tcPr>
          <w:p w14:paraId="2F6ACD36" w14:textId="77777777" w:rsidR="00B16572" w:rsidRDefault="00B16572">
            <w:pPr>
              <w:ind w:left="0" w:hanging="2"/>
              <w:jc w:val="right"/>
              <w:rPr>
                <w:sz w:val="20"/>
                <w:szCs w:val="20"/>
              </w:rPr>
            </w:pPr>
          </w:p>
        </w:tc>
        <w:tc>
          <w:tcPr>
            <w:tcW w:w="900" w:type="dxa"/>
          </w:tcPr>
          <w:p w14:paraId="2F4F5B19" w14:textId="77777777" w:rsidR="00B16572" w:rsidRDefault="00B16572">
            <w:pPr>
              <w:ind w:left="0" w:hanging="2"/>
              <w:jc w:val="right"/>
              <w:rPr>
                <w:sz w:val="20"/>
                <w:szCs w:val="20"/>
              </w:rPr>
            </w:pPr>
          </w:p>
        </w:tc>
        <w:tc>
          <w:tcPr>
            <w:tcW w:w="540" w:type="dxa"/>
          </w:tcPr>
          <w:p w14:paraId="126696B1" w14:textId="77777777" w:rsidR="00B16572" w:rsidRDefault="00000000">
            <w:pPr>
              <w:ind w:left="0" w:hanging="2"/>
              <w:jc w:val="right"/>
              <w:rPr>
                <w:sz w:val="20"/>
                <w:szCs w:val="20"/>
              </w:rPr>
            </w:pPr>
            <w:r>
              <w:rPr>
                <w:sz w:val="20"/>
                <w:szCs w:val="20"/>
              </w:rPr>
              <w:t>a.</w:t>
            </w:r>
          </w:p>
        </w:tc>
        <w:tc>
          <w:tcPr>
            <w:tcW w:w="7020" w:type="dxa"/>
          </w:tcPr>
          <w:p w14:paraId="04AFB828" w14:textId="77777777" w:rsidR="00B16572" w:rsidRDefault="00000000">
            <w:pPr>
              <w:ind w:left="0" w:hanging="2"/>
              <w:jc w:val="both"/>
              <w:rPr>
                <w:sz w:val="20"/>
                <w:szCs w:val="20"/>
              </w:rPr>
            </w:pPr>
            <w:r>
              <w:rPr>
                <w:sz w:val="20"/>
                <w:szCs w:val="20"/>
              </w:rPr>
              <w:t xml:space="preserve">Maximum of </w:t>
            </w:r>
            <w:r>
              <w:rPr>
                <w:strike/>
                <w:sz w:val="20"/>
                <w:szCs w:val="20"/>
              </w:rPr>
              <w:t>three</w:t>
            </w:r>
            <w:r>
              <w:rPr>
                <w:sz w:val="20"/>
                <w:szCs w:val="20"/>
              </w:rPr>
              <w:t xml:space="preserve"> </w:t>
            </w:r>
            <w:r>
              <w:rPr>
                <w:b/>
                <w:color w:val="FF0000"/>
                <w:sz w:val="20"/>
                <w:szCs w:val="20"/>
              </w:rPr>
              <w:t>two</w:t>
            </w:r>
            <w:r>
              <w:rPr>
                <w:b/>
                <w:sz w:val="20"/>
                <w:szCs w:val="20"/>
              </w:rPr>
              <w:t xml:space="preserve"> </w:t>
            </w:r>
            <w:r>
              <w:rPr>
                <w:sz w:val="20"/>
                <w:szCs w:val="20"/>
              </w:rPr>
              <w:t>entries per team</w:t>
            </w:r>
          </w:p>
        </w:tc>
      </w:tr>
      <w:tr w:rsidR="00B16572" w14:paraId="1A9CBD92" w14:textId="77777777">
        <w:tc>
          <w:tcPr>
            <w:tcW w:w="630" w:type="dxa"/>
          </w:tcPr>
          <w:p w14:paraId="6652D492" w14:textId="77777777" w:rsidR="00B16572" w:rsidRDefault="00B16572">
            <w:pPr>
              <w:ind w:left="0" w:hanging="2"/>
              <w:jc w:val="right"/>
              <w:rPr>
                <w:sz w:val="20"/>
                <w:szCs w:val="20"/>
              </w:rPr>
            </w:pPr>
          </w:p>
        </w:tc>
        <w:tc>
          <w:tcPr>
            <w:tcW w:w="630" w:type="dxa"/>
          </w:tcPr>
          <w:p w14:paraId="12B1DB81" w14:textId="77777777" w:rsidR="00B16572" w:rsidRDefault="00B16572">
            <w:pPr>
              <w:ind w:left="0" w:hanging="2"/>
              <w:jc w:val="right"/>
              <w:rPr>
                <w:sz w:val="20"/>
                <w:szCs w:val="20"/>
              </w:rPr>
            </w:pPr>
          </w:p>
        </w:tc>
        <w:tc>
          <w:tcPr>
            <w:tcW w:w="630" w:type="dxa"/>
          </w:tcPr>
          <w:p w14:paraId="4C3E9E02" w14:textId="77777777" w:rsidR="00B16572" w:rsidRDefault="00B16572">
            <w:pPr>
              <w:ind w:left="0" w:hanging="2"/>
              <w:jc w:val="right"/>
              <w:rPr>
                <w:sz w:val="20"/>
                <w:szCs w:val="20"/>
              </w:rPr>
            </w:pPr>
          </w:p>
        </w:tc>
        <w:tc>
          <w:tcPr>
            <w:tcW w:w="900" w:type="dxa"/>
          </w:tcPr>
          <w:p w14:paraId="19408AC5" w14:textId="77777777" w:rsidR="00B16572" w:rsidRDefault="00B16572">
            <w:pPr>
              <w:ind w:left="0" w:hanging="2"/>
              <w:jc w:val="right"/>
              <w:rPr>
                <w:sz w:val="20"/>
                <w:szCs w:val="20"/>
              </w:rPr>
            </w:pPr>
          </w:p>
        </w:tc>
        <w:tc>
          <w:tcPr>
            <w:tcW w:w="540" w:type="dxa"/>
          </w:tcPr>
          <w:p w14:paraId="5C186B73" w14:textId="77777777" w:rsidR="00B16572" w:rsidRDefault="00B16572">
            <w:pPr>
              <w:ind w:left="0" w:hanging="2"/>
              <w:jc w:val="right"/>
              <w:rPr>
                <w:sz w:val="20"/>
                <w:szCs w:val="20"/>
              </w:rPr>
            </w:pPr>
          </w:p>
        </w:tc>
        <w:tc>
          <w:tcPr>
            <w:tcW w:w="7020" w:type="dxa"/>
          </w:tcPr>
          <w:p w14:paraId="2FDF0A59" w14:textId="77777777" w:rsidR="00B16572" w:rsidRDefault="00000000">
            <w:pPr>
              <w:ind w:left="0" w:hanging="2"/>
              <w:jc w:val="both"/>
              <w:rPr>
                <w:sz w:val="20"/>
                <w:szCs w:val="20"/>
              </w:rPr>
            </w:pPr>
            <w:r>
              <w:rPr>
                <w:sz w:val="20"/>
                <w:szCs w:val="20"/>
              </w:rPr>
              <w:t>Relays: 6-3-2-1     Individual: 4-3-1-0</w:t>
            </w:r>
          </w:p>
        </w:tc>
      </w:tr>
      <w:tr w:rsidR="00B16572" w14:paraId="6DD23D4F" w14:textId="77777777">
        <w:tc>
          <w:tcPr>
            <w:tcW w:w="630" w:type="dxa"/>
          </w:tcPr>
          <w:p w14:paraId="0A213739" w14:textId="77777777" w:rsidR="00B16572" w:rsidRDefault="00B16572">
            <w:pPr>
              <w:ind w:left="0" w:hanging="2"/>
              <w:jc w:val="right"/>
              <w:rPr>
                <w:sz w:val="20"/>
                <w:szCs w:val="20"/>
              </w:rPr>
            </w:pPr>
          </w:p>
        </w:tc>
        <w:tc>
          <w:tcPr>
            <w:tcW w:w="630" w:type="dxa"/>
          </w:tcPr>
          <w:p w14:paraId="37504D7D" w14:textId="77777777" w:rsidR="00B16572" w:rsidRDefault="00B16572">
            <w:pPr>
              <w:ind w:left="0" w:hanging="2"/>
              <w:jc w:val="right"/>
              <w:rPr>
                <w:sz w:val="20"/>
                <w:szCs w:val="20"/>
              </w:rPr>
            </w:pPr>
          </w:p>
        </w:tc>
        <w:tc>
          <w:tcPr>
            <w:tcW w:w="630" w:type="dxa"/>
          </w:tcPr>
          <w:p w14:paraId="1EB98EB3" w14:textId="77777777" w:rsidR="00B16572" w:rsidRDefault="00B16572">
            <w:pPr>
              <w:ind w:left="0" w:hanging="2"/>
              <w:jc w:val="right"/>
              <w:rPr>
                <w:sz w:val="20"/>
                <w:szCs w:val="20"/>
              </w:rPr>
            </w:pPr>
          </w:p>
        </w:tc>
        <w:tc>
          <w:tcPr>
            <w:tcW w:w="900" w:type="dxa"/>
          </w:tcPr>
          <w:p w14:paraId="4FA43E25" w14:textId="77777777" w:rsidR="00B16572" w:rsidRDefault="00B16572">
            <w:pPr>
              <w:ind w:left="0" w:hanging="2"/>
              <w:jc w:val="right"/>
              <w:rPr>
                <w:sz w:val="20"/>
                <w:szCs w:val="20"/>
              </w:rPr>
            </w:pPr>
          </w:p>
        </w:tc>
        <w:tc>
          <w:tcPr>
            <w:tcW w:w="540" w:type="dxa"/>
          </w:tcPr>
          <w:p w14:paraId="6AF0F877" w14:textId="77777777" w:rsidR="00B16572" w:rsidRDefault="00000000">
            <w:pPr>
              <w:ind w:left="0" w:hanging="2"/>
              <w:jc w:val="right"/>
              <w:rPr>
                <w:sz w:val="20"/>
                <w:szCs w:val="20"/>
              </w:rPr>
            </w:pPr>
            <w:r>
              <w:rPr>
                <w:sz w:val="20"/>
                <w:szCs w:val="20"/>
              </w:rPr>
              <w:t>b.</w:t>
            </w:r>
          </w:p>
        </w:tc>
        <w:tc>
          <w:tcPr>
            <w:tcW w:w="7020" w:type="dxa"/>
          </w:tcPr>
          <w:p w14:paraId="3978E411" w14:textId="77777777" w:rsidR="00B16572" w:rsidRDefault="00000000">
            <w:pPr>
              <w:ind w:left="0" w:hanging="2"/>
              <w:jc w:val="both"/>
              <w:rPr>
                <w:sz w:val="20"/>
                <w:szCs w:val="20"/>
              </w:rPr>
            </w:pPr>
            <w:r>
              <w:rPr>
                <w:sz w:val="20"/>
                <w:szCs w:val="20"/>
              </w:rPr>
              <w:t xml:space="preserve">Maximum of </w:t>
            </w:r>
            <w:r>
              <w:rPr>
                <w:strike/>
                <w:sz w:val="20"/>
                <w:szCs w:val="20"/>
              </w:rPr>
              <w:t>two</w:t>
            </w:r>
            <w:r>
              <w:rPr>
                <w:sz w:val="20"/>
                <w:szCs w:val="20"/>
              </w:rPr>
              <w:t xml:space="preserve"> </w:t>
            </w:r>
            <w:r>
              <w:rPr>
                <w:b/>
                <w:color w:val="FF0000"/>
                <w:sz w:val="20"/>
                <w:szCs w:val="20"/>
              </w:rPr>
              <w:t>three</w:t>
            </w:r>
            <w:r>
              <w:rPr>
                <w:b/>
                <w:sz w:val="20"/>
                <w:szCs w:val="20"/>
              </w:rPr>
              <w:t xml:space="preserve"> </w:t>
            </w:r>
            <w:r>
              <w:rPr>
                <w:sz w:val="20"/>
                <w:szCs w:val="20"/>
              </w:rPr>
              <w:t>entries per team</w:t>
            </w:r>
          </w:p>
        </w:tc>
      </w:tr>
      <w:tr w:rsidR="00B16572" w14:paraId="599475A0" w14:textId="77777777">
        <w:tc>
          <w:tcPr>
            <w:tcW w:w="630" w:type="dxa"/>
          </w:tcPr>
          <w:p w14:paraId="3586F770" w14:textId="77777777" w:rsidR="00B16572" w:rsidRDefault="00B16572">
            <w:pPr>
              <w:ind w:left="0" w:hanging="2"/>
              <w:jc w:val="right"/>
              <w:rPr>
                <w:sz w:val="20"/>
                <w:szCs w:val="20"/>
              </w:rPr>
            </w:pPr>
          </w:p>
        </w:tc>
        <w:tc>
          <w:tcPr>
            <w:tcW w:w="630" w:type="dxa"/>
          </w:tcPr>
          <w:p w14:paraId="15CF415B" w14:textId="77777777" w:rsidR="00B16572" w:rsidRDefault="00B16572">
            <w:pPr>
              <w:ind w:left="0" w:hanging="2"/>
              <w:jc w:val="right"/>
              <w:rPr>
                <w:sz w:val="20"/>
                <w:szCs w:val="20"/>
              </w:rPr>
            </w:pPr>
          </w:p>
        </w:tc>
        <w:tc>
          <w:tcPr>
            <w:tcW w:w="630" w:type="dxa"/>
          </w:tcPr>
          <w:p w14:paraId="4B0B0657" w14:textId="77777777" w:rsidR="00B16572" w:rsidRDefault="00B16572">
            <w:pPr>
              <w:ind w:left="0" w:hanging="2"/>
              <w:jc w:val="right"/>
              <w:rPr>
                <w:sz w:val="20"/>
                <w:szCs w:val="20"/>
              </w:rPr>
            </w:pPr>
          </w:p>
        </w:tc>
        <w:tc>
          <w:tcPr>
            <w:tcW w:w="900" w:type="dxa"/>
          </w:tcPr>
          <w:p w14:paraId="00FF1FFC" w14:textId="77777777" w:rsidR="00B16572" w:rsidRDefault="00B16572">
            <w:pPr>
              <w:ind w:left="0" w:hanging="2"/>
              <w:jc w:val="right"/>
              <w:rPr>
                <w:sz w:val="20"/>
                <w:szCs w:val="20"/>
              </w:rPr>
            </w:pPr>
          </w:p>
        </w:tc>
        <w:tc>
          <w:tcPr>
            <w:tcW w:w="540" w:type="dxa"/>
          </w:tcPr>
          <w:p w14:paraId="567ABAFF" w14:textId="77777777" w:rsidR="00B16572" w:rsidRDefault="00B16572">
            <w:pPr>
              <w:ind w:left="0" w:hanging="2"/>
              <w:jc w:val="right"/>
              <w:rPr>
                <w:sz w:val="20"/>
                <w:szCs w:val="20"/>
              </w:rPr>
            </w:pPr>
          </w:p>
        </w:tc>
        <w:tc>
          <w:tcPr>
            <w:tcW w:w="7020" w:type="dxa"/>
          </w:tcPr>
          <w:p w14:paraId="3D64A82C" w14:textId="77777777" w:rsidR="00B16572" w:rsidRDefault="00000000">
            <w:pPr>
              <w:ind w:left="0" w:hanging="2"/>
              <w:jc w:val="both"/>
              <w:rPr>
                <w:sz w:val="20"/>
                <w:szCs w:val="20"/>
              </w:rPr>
            </w:pPr>
            <w:r>
              <w:rPr>
                <w:sz w:val="20"/>
                <w:szCs w:val="20"/>
              </w:rPr>
              <w:t>Relays: 8-4-2-0     Individual: 6-4-3-2-1-0</w:t>
            </w:r>
          </w:p>
        </w:tc>
      </w:tr>
      <w:tr w:rsidR="00B16572" w14:paraId="4DCE34C3" w14:textId="77777777">
        <w:tc>
          <w:tcPr>
            <w:tcW w:w="630" w:type="dxa"/>
          </w:tcPr>
          <w:p w14:paraId="2F716C91" w14:textId="77777777" w:rsidR="00B16572" w:rsidRDefault="00B16572">
            <w:pPr>
              <w:ind w:left="0" w:hanging="2"/>
              <w:jc w:val="right"/>
              <w:rPr>
                <w:sz w:val="20"/>
                <w:szCs w:val="20"/>
              </w:rPr>
            </w:pPr>
          </w:p>
        </w:tc>
        <w:tc>
          <w:tcPr>
            <w:tcW w:w="630" w:type="dxa"/>
          </w:tcPr>
          <w:p w14:paraId="2D5ED0AB" w14:textId="77777777" w:rsidR="00B16572" w:rsidRDefault="00B16572">
            <w:pPr>
              <w:ind w:left="0" w:hanging="2"/>
              <w:jc w:val="right"/>
              <w:rPr>
                <w:sz w:val="20"/>
                <w:szCs w:val="20"/>
              </w:rPr>
            </w:pPr>
          </w:p>
        </w:tc>
        <w:tc>
          <w:tcPr>
            <w:tcW w:w="630" w:type="dxa"/>
          </w:tcPr>
          <w:p w14:paraId="2977E95E" w14:textId="77777777" w:rsidR="00B16572" w:rsidRDefault="00B16572">
            <w:pPr>
              <w:ind w:left="0" w:hanging="2"/>
              <w:jc w:val="right"/>
              <w:rPr>
                <w:sz w:val="20"/>
                <w:szCs w:val="20"/>
              </w:rPr>
            </w:pPr>
          </w:p>
        </w:tc>
        <w:tc>
          <w:tcPr>
            <w:tcW w:w="900" w:type="dxa"/>
          </w:tcPr>
          <w:p w14:paraId="78408C4B" w14:textId="77777777" w:rsidR="00B16572" w:rsidRDefault="00B16572">
            <w:pPr>
              <w:ind w:left="0" w:hanging="2"/>
              <w:jc w:val="right"/>
              <w:rPr>
                <w:sz w:val="20"/>
                <w:szCs w:val="20"/>
              </w:rPr>
            </w:pPr>
          </w:p>
        </w:tc>
        <w:tc>
          <w:tcPr>
            <w:tcW w:w="540" w:type="dxa"/>
          </w:tcPr>
          <w:p w14:paraId="5F530E95" w14:textId="77777777" w:rsidR="00B16572" w:rsidRDefault="00000000">
            <w:pPr>
              <w:ind w:left="0" w:hanging="2"/>
              <w:jc w:val="right"/>
              <w:rPr>
                <w:sz w:val="20"/>
                <w:szCs w:val="20"/>
              </w:rPr>
            </w:pPr>
            <w:r>
              <w:rPr>
                <w:sz w:val="20"/>
                <w:szCs w:val="20"/>
              </w:rPr>
              <w:t>c.</w:t>
            </w:r>
          </w:p>
        </w:tc>
        <w:tc>
          <w:tcPr>
            <w:tcW w:w="7020" w:type="dxa"/>
          </w:tcPr>
          <w:p w14:paraId="1063555B" w14:textId="77777777" w:rsidR="00B16572" w:rsidRDefault="00000000">
            <w:pPr>
              <w:ind w:left="0" w:hanging="2"/>
              <w:jc w:val="both"/>
              <w:rPr>
                <w:sz w:val="20"/>
                <w:szCs w:val="20"/>
              </w:rPr>
            </w:pPr>
            <w:r>
              <w:rPr>
                <w:sz w:val="20"/>
                <w:szCs w:val="20"/>
              </w:rPr>
              <w:t>Maximum of four entries per team</w:t>
            </w:r>
          </w:p>
        </w:tc>
      </w:tr>
      <w:tr w:rsidR="00B16572" w14:paraId="3B3A047D" w14:textId="77777777">
        <w:tc>
          <w:tcPr>
            <w:tcW w:w="630" w:type="dxa"/>
          </w:tcPr>
          <w:p w14:paraId="7ACAF939" w14:textId="77777777" w:rsidR="00B16572" w:rsidRDefault="00B16572">
            <w:pPr>
              <w:ind w:left="0" w:hanging="2"/>
              <w:jc w:val="right"/>
              <w:rPr>
                <w:sz w:val="20"/>
                <w:szCs w:val="20"/>
              </w:rPr>
            </w:pPr>
          </w:p>
        </w:tc>
        <w:tc>
          <w:tcPr>
            <w:tcW w:w="630" w:type="dxa"/>
          </w:tcPr>
          <w:p w14:paraId="57C7FE7C" w14:textId="77777777" w:rsidR="00B16572" w:rsidRDefault="00B16572">
            <w:pPr>
              <w:ind w:left="0" w:hanging="2"/>
              <w:jc w:val="right"/>
              <w:rPr>
                <w:sz w:val="20"/>
                <w:szCs w:val="20"/>
              </w:rPr>
            </w:pPr>
          </w:p>
        </w:tc>
        <w:tc>
          <w:tcPr>
            <w:tcW w:w="630" w:type="dxa"/>
          </w:tcPr>
          <w:p w14:paraId="2E7AC1C6" w14:textId="77777777" w:rsidR="00B16572" w:rsidRDefault="00B16572">
            <w:pPr>
              <w:ind w:left="0" w:hanging="2"/>
              <w:jc w:val="right"/>
              <w:rPr>
                <w:sz w:val="20"/>
                <w:szCs w:val="20"/>
              </w:rPr>
            </w:pPr>
          </w:p>
        </w:tc>
        <w:tc>
          <w:tcPr>
            <w:tcW w:w="900" w:type="dxa"/>
          </w:tcPr>
          <w:p w14:paraId="3668A3E5" w14:textId="77777777" w:rsidR="00B16572" w:rsidRDefault="00B16572">
            <w:pPr>
              <w:ind w:left="0" w:hanging="2"/>
              <w:jc w:val="right"/>
              <w:rPr>
                <w:sz w:val="20"/>
                <w:szCs w:val="20"/>
              </w:rPr>
            </w:pPr>
          </w:p>
        </w:tc>
        <w:tc>
          <w:tcPr>
            <w:tcW w:w="540" w:type="dxa"/>
          </w:tcPr>
          <w:p w14:paraId="67644F4C" w14:textId="77777777" w:rsidR="00B16572" w:rsidRDefault="00B16572">
            <w:pPr>
              <w:ind w:left="0" w:hanging="2"/>
              <w:jc w:val="right"/>
              <w:rPr>
                <w:sz w:val="20"/>
                <w:szCs w:val="20"/>
              </w:rPr>
            </w:pPr>
          </w:p>
        </w:tc>
        <w:tc>
          <w:tcPr>
            <w:tcW w:w="7020" w:type="dxa"/>
          </w:tcPr>
          <w:p w14:paraId="0E42FEEA" w14:textId="77777777" w:rsidR="00B16572" w:rsidRDefault="00000000">
            <w:pPr>
              <w:ind w:left="0" w:hanging="2"/>
              <w:jc w:val="both"/>
              <w:rPr>
                <w:sz w:val="20"/>
                <w:szCs w:val="20"/>
              </w:rPr>
            </w:pPr>
            <w:r>
              <w:rPr>
                <w:sz w:val="20"/>
                <w:szCs w:val="20"/>
              </w:rPr>
              <w:t>Relays: 10-5-3-0    Individual: 8-6-5-4-3-2-1-0</w:t>
            </w:r>
          </w:p>
        </w:tc>
      </w:tr>
      <w:tr w:rsidR="00B16572" w14:paraId="440F0379" w14:textId="77777777">
        <w:tc>
          <w:tcPr>
            <w:tcW w:w="630" w:type="dxa"/>
          </w:tcPr>
          <w:p w14:paraId="3BCB1311" w14:textId="77777777" w:rsidR="00B16572" w:rsidRDefault="00B16572">
            <w:pPr>
              <w:ind w:left="0" w:hanging="2"/>
              <w:jc w:val="right"/>
              <w:rPr>
                <w:sz w:val="20"/>
                <w:szCs w:val="20"/>
              </w:rPr>
            </w:pPr>
          </w:p>
        </w:tc>
        <w:tc>
          <w:tcPr>
            <w:tcW w:w="630" w:type="dxa"/>
          </w:tcPr>
          <w:p w14:paraId="78A73CFA" w14:textId="77777777" w:rsidR="00B16572" w:rsidRDefault="00B16572">
            <w:pPr>
              <w:ind w:left="0" w:hanging="2"/>
              <w:jc w:val="right"/>
              <w:rPr>
                <w:sz w:val="20"/>
                <w:szCs w:val="20"/>
              </w:rPr>
            </w:pPr>
          </w:p>
        </w:tc>
        <w:tc>
          <w:tcPr>
            <w:tcW w:w="630" w:type="dxa"/>
          </w:tcPr>
          <w:p w14:paraId="42DB3FCD" w14:textId="77777777" w:rsidR="00B16572" w:rsidRDefault="00B16572">
            <w:pPr>
              <w:ind w:left="0" w:hanging="2"/>
              <w:jc w:val="right"/>
              <w:rPr>
                <w:sz w:val="20"/>
                <w:szCs w:val="20"/>
              </w:rPr>
            </w:pPr>
          </w:p>
        </w:tc>
        <w:tc>
          <w:tcPr>
            <w:tcW w:w="900" w:type="dxa"/>
          </w:tcPr>
          <w:p w14:paraId="702B7469" w14:textId="77777777" w:rsidR="00B16572" w:rsidRDefault="00B16572">
            <w:pPr>
              <w:ind w:left="0" w:hanging="2"/>
              <w:jc w:val="right"/>
              <w:rPr>
                <w:sz w:val="20"/>
                <w:szCs w:val="20"/>
              </w:rPr>
            </w:pPr>
          </w:p>
        </w:tc>
        <w:tc>
          <w:tcPr>
            <w:tcW w:w="540" w:type="dxa"/>
          </w:tcPr>
          <w:p w14:paraId="4E1DD149" w14:textId="77777777" w:rsidR="00B16572" w:rsidRDefault="00000000">
            <w:pPr>
              <w:ind w:left="0" w:hanging="2"/>
              <w:jc w:val="right"/>
              <w:rPr>
                <w:sz w:val="20"/>
                <w:szCs w:val="20"/>
              </w:rPr>
            </w:pPr>
            <w:r>
              <w:rPr>
                <w:sz w:val="20"/>
                <w:szCs w:val="20"/>
              </w:rPr>
              <w:t>e.</w:t>
            </w:r>
          </w:p>
        </w:tc>
        <w:tc>
          <w:tcPr>
            <w:tcW w:w="7020" w:type="dxa"/>
          </w:tcPr>
          <w:p w14:paraId="68F2C225" w14:textId="77777777" w:rsidR="00B16572" w:rsidRDefault="00000000">
            <w:pPr>
              <w:ind w:left="0" w:hanging="2"/>
              <w:jc w:val="both"/>
              <w:rPr>
                <w:sz w:val="20"/>
                <w:szCs w:val="20"/>
              </w:rPr>
            </w:pPr>
            <w:r>
              <w:rPr>
                <w:sz w:val="20"/>
                <w:szCs w:val="20"/>
              </w:rPr>
              <w:t>Double-dual/dripple-dual: Scoring will follow entries per team as listed under dual meets.</w:t>
            </w:r>
          </w:p>
        </w:tc>
      </w:tr>
      <w:tr w:rsidR="00B16572" w14:paraId="6EF9C678" w14:textId="77777777">
        <w:tc>
          <w:tcPr>
            <w:tcW w:w="630" w:type="dxa"/>
          </w:tcPr>
          <w:p w14:paraId="0F05005E" w14:textId="77777777" w:rsidR="00B16572" w:rsidRDefault="00B16572">
            <w:pPr>
              <w:ind w:left="0" w:hanging="2"/>
              <w:jc w:val="right"/>
              <w:rPr>
                <w:sz w:val="20"/>
                <w:szCs w:val="20"/>
              </w:rPr>
            </w:pPr>
          </w:p>
        </w:tc>
        <w:tc>
          <w:tcPr>
            <w:tcW w:w="630" w:type="dxa"/>
          </w:tcPr>
          <w:p w14:paraId="4DEBCD98" w14:textId="77777777" w:rsidR="00B16572" w:rsidRDefault="00B16572">
            <w:pPr>
              <w:ind w:left="0" w:hanging="2"/>
              <w:jc w:val="right"/>
              <w:rPr>
                <w:sz w:val="20"/>
                <w:szCs w:val="20"/>
              </w:rPr>
            </w:pPr>
          </w:p>
        </w:tc>
        <w:tc>
          <w:tcPr>
            <w:tcW w:w="630" w:type="dxa"/>
          </w:tcPr>
          <w:p w14:paraId="6A3B29F1" w14:textId="77777777" w:rsidR="00B16572" w:rsidRDefault="00B16572">
            <w:pPr>
              <w:ind w:left="0" w:hanging="2"/>
              <w:jc w:val="right"/>
              <w:rPr>
                <w:sz w:val="20"/>
                <w:szCs w:val="20"/>
              </w:rPr>
            </w:pPr>
          </w:p>
        </w:tc>
        <w:tc>
          <w:tcPr>
            <w:tcW w:w="8460" w:type="dxa"/>
            <w:gridSpan w:val="3"/>
          </w:tcPr>
          <w:p w14:paraId="7AC4E7B3" w14:textId="77777777" w:rsidR="00B16572" w:rsidRDefault="00000000">
            <w:pPr>
              <w:ind w:left="0" w:hanging="2"/>
              <w:jc w:val="both"/>
              <w:rPr>
                <w:sz w:val="20"/>
                <w:szCs w:val="20"/>
              </w:rPr>
            </w:pPr>
            <w:r>
              <w:rPr>
                <w:i/>
                <w:sz w:val="20"/>
                <w:szCs w:val="20"/>
              </w:rPr>
              <w:t>Rationale: Clean-up language that was incorrect in the bylaws.</w:t>
            </w:r>
          </w:p>
        </w:tc>
      </w:tr>
      <w:tr w:rsidR="00B16572" w14:paraId="2DDC0751" w14:textId="77777777">
        <w:tc>
          <w:tcPr>
            <w:tcW w:w="630" w:type="dxa"/>
          </w:tcPr>
          <w:p w14:paraId="7F3FE0F3" w14:textId="77777777" w:rsidR="00B16572" w:rsidRDefault="00B16572">
            <w:pPr>
              <w:ind w:left="0" w:hanging="2"/>
              <w:jc w:val="right"/>
              <w:rPr>
                <w:sz w:val="20"/>
                <w:szCs w:val="20"/>
              </w:rPr>
            </w:pPr>
          </w:p>
        </w:tc>
        <w:tc>
          <w:tcPr>
            <w:tcW w:w="630" w:type="dxa"/>
          </w:tcPr>
          <w:p w14:paraId="50A5D81E" w14:textId="77777777" w:rsidR="00B16572" w:rsidRDefault="00B16572">
            <w:pPr>
              <w:ind w:left="0" w:hanging="2"/>
              <w:jc w:val="right"/>
              <w:rPr>
                <w:sz w:val="20"/>
                <w:szCs w:val="20"/>
              </w:rPr>
            </w:pPr>
          </w:p>
        </w:tc>
        <w:tc>
          <w:tcPr>
            <w:tcW w:w="630" w:type="dxa"/>
          </w:tcPr>
          <w:p w14:paraId="0560CAE6" w14:textId="77777777" w:rsidR="00B16572" w:rsidRDefault="00B16572">
            <w:pPr>
              <w:ind w:left="0" w:hanging="2"/>
              <w:jc w:val="right"/>
              <w:rPr>
                <w:sz w:val="20"/>
                <w:szCs w:val="20"/>
              </w:rPr>
            </w:pPr>
          </w:p>
        </w:tc>
        <w:tc>
          <w:tcPr>
            <w:tcW w:w="8460" w:type="dxa"/>
            <w:gridSpan w:val="3"/>
          </w:tcPr>
          <w:p w14:paraId="217C0517" w14:textId="77777777" w:rsidR="00B16572" w:rsidRDefault="00B16572" w:rsidP="00BC5794">
            <w:pPr>
              <w:ind w:left="0" w:hanging="2"/>
              <w:jc w:val="both"/>
              <w:rPr>
                <w:sz w:val="20"/>
                <w:szCs w:val="20"/>
              </w:rPr>
            </w:pPr>
          </w:p>
        </w:tc>
      </w:tr>
      <w:tr w:rsidR="00B16572" w14:paraId="5B31CD81" w14:textId="77777777" w:rsidTr="00BC5794">
        <w:tc>
          <w:tcPr>
            <w:tcW w:w="630" w:type="dxa"/>
            <w:shd w:val="clear" w:color="auto" w:fill="auto"/>
          </w:tcPr>
          <w:p w14:paraId="6D117E99" w14:textId="77777777" w:rsidR="00B16572" w:rsidRDefault="00B16572">
            <w:pPr>
              <w:ind w:left="0" w:hanging="2"/>
              <w:jc w:val="right"/>
              <w:rPr>
                <w:sz w:val="20"/>
                <w:szCs w:val="20"/>
              </w:rPr>
            </w:pPr>
          </w:p>
        </w:tc>
        <w:tc>
          <w:tcPr>
            <w:tcW w:w="630" w:type="dxa"/>
            <w:shd w:val="clear" w:color="auto" w:fill="auto"/>
          </w:tcPr>
          <w:p w14:paraId="53329B0F" w14:textId="77777777" w:rsidR="00B16572" w:rsidRDefault="00B16572">
            <w:pPr>
              <w:ind w:left="0" w:hanging="2"/>
              <w:jc w:val="right"/>
              <w:rPr>
                <w:sz w:val="20"/>
                <w:szCs w:val="20"/>
              </w:rPr>
            </w:pPr>
          </w:p>
        </w:tc>
        <w:tc>
          <w:tcPr>
            <w:tcW w:w="630" w:type="dxa"/>
            <w:shd w:val="clear" w:color="auto" w:fill="FFFFFF" w:themeFill="background1"/>
          </w:tcPr>
          <w:p w14:paraId="57736271" w14:textId="77777777" w:rsidR="00B16572" w:rsidRDefault="00000000">
            <w:pPr>
              <w:ind w:left="0" w:hanging="2"/>
              <w:jc w:val="right"/>
              <w:rPr>
                <w:sz w:val="20"/>
                <w:szCs w:val="20"/>
              </w:rPr>
            </w:pPr>
            <w:r>
              <w:rPr>
                <w:b/>
                <w:sz w:val="20"/>
                <w:szCs w:val="20"/>
              </w:rPr>
              <w:t>B.</w:t>
            </w:r>
          </w:p>
        </w:tc>
        <w:tc>
          <w:tcPr>
            <w:tcW w:w="8460" w:type="dxa"/>
            <w:gridSpan w:val="3"/>
            <w:shd w:val="clear" w:color="auto" w:fill="FFFFFF" w:themeFill="background1"/>
          </w:tcPr>
          <w:p w14:paraId="00947AA5" w14:textId="1E44E207" w:rsidR="00B16572" w:rsidRDefault="00000000">
            <w:pPr>
              <w:ind w:left="0" w:hanging="2"/>
              <w:jc w:val="both"/>
              <w:rPr>
                <w:sz w:val="20"/>
                <w:szCs w:val="20"/>
              </w:rPr>
            </w:pPr>
            <w:r>
              <w:rPr>
                <w:b/>
                <w:sz w:val="20"/>
                <w:szCs w:val="20"/>
              </w:rPr>
              <w:t>Boys’ Golf</w:t>
            </w:r>
          </w:p>
        </w:tc>
      </w:tr>
      <w:tr w:rsidR="00BC5794" w14:paraId="14C08AD5" w14:textId="77777777" w:rsidTr="00BC5794">
        <w:tc>
          <w:tcPr>
            <w:tcW w:w="630" w:type="dxa"/>
            <w:shd w:val="clear" w:color="auto" w:fill="auto"/>
          </w:tcPr>
          <w:p w14:paraId="673B498F" w14:textId="77777777" w:rsidR="00BC5794" w:rsidRDefault="00BC5794">
            <w:pPr>
              <w:ind w:left="0" w:hanging="2"/>
              <w:jc w:val="right"/>
              <w:rPr>
                <w:sz w:val="20"/>
                <w:szCs w:val="20"/>
              </w:rPr>
            </w:pPr>
          </w:p>
        </w:tc>
        <w:tc>
          <w:tcPr>
            <w:tcW w:w="630" w:type="dxa"/>
            <w:shd w:val="clear" w:color="auto" w:fill="auto"/>
          </w:tcPr>
          <w:p w14:paraId="6881EA15" w14:textId="77777777" w:rsidR="00BC5794" w:rsidRDefault="00BC5794">
            <w:pPr>
              <w:ind w:left="0" w:hanging="2"/>
              <w:jc w:val="right"/>
              <w:rPr>
                <w:sz w:val="20"/>
                <w:szCs w:val="20"/>
              </w:rPr>
            </w:pPr>
          </w:p>
        </w:tc>
        <w:tc>
          <w:tcPr>
            <w:tcW w:w="630" w:type="dxa"/>
            <w:shd w:val="clear" w:color="auto" w:fill="FFFFFF" w:themeFill="background1"/>
          </w:tcPr>
          <w:p w14:paraId="5AFE207D" w14:textId="77777777" w:rsidR="00BC5794" w:rsidRDefault="00BC5794">
            <w:pPr>
              <w:ind w:left="0" w:hanging="2"/>
              <w:jc w:val="right"/>
              <w:rPr>
                <w:b/>
                <w:sz w:val="20"/>
                <w:szCs w:val="20"/>
              </w:rPr>
            </w:pPr>
          </w:p>
        </w:tc>
        <w:tc>
          <w:tcPr>
            <w:tcW w:w="8460" w:type="dxa"/>
            <w:gridSpan w:val="3"/>
            <w:shd w:val="clear" w:color="auto" w:fill="FFFFFF" w:themeFill="background1"/>
          </w:tcPr>
          <w:p w14:paraId="1AE509F5" w14:textId="7A240B9B" w:rsidR="00BC5794" w:rsidRDefault="00E90EDC" w:rsidP="00E90EDC">
            <w:pPr>
              <w:ind w:leftChars="0" w:left="0" w:firstLineChars="0" w:firstLine="0"/>
              <w:jc w:val="both"/>
              <w:rPr>
                <w:bCs/>
                <w:sz w:val="20"/>
                <w:szCs w:val="20"/>
                <w:u w:val="single"/>
              </w:rPr>
            </w:pPr>
            <w:r>
              <w:rPr>
                <w:bCs/>
                <w:sz w:val="20"/>
                <w:szCs w:val="20"/>
                <w:u w:val="single"/>
              </w:rPr>
              <w:t>Motion to support the amendment to Golf Bylaw 6.804</w:t>
            </w:r>
            <w:r w:rsidR="002B3DA6">
              <w:rPr>
                <w:bCs/>
                <w:sz w:val="20"/>
                <w:szCs w:val="20"/>
                <w:u w:val="single"/>
              </w:rPr>
              <w:t>, shown below in red.</w:t>
            </w:r>
          </w:p>
          <w:p w14:paraId="5BCFD54A" w14:textId="77777777" w:rsidR="00E90EDC" w:rsidRPr="00E90EDC" w:rsidRDefault="00E90EDC" w:rsidP="00E90EDC">
            <w:pPr>
              <w:ind w:leftChars="0" w:left="0" w:firstLineChars="0" w:firstLine="0"/>
              <w:jc w:val="both"/>
              <w:rPr>
                <w:bCs/>
                <w:i/>
                <w:iCs/>
                <w:sz w:val="20"/>
                <w:szCs w:val="20"/>
              </w:rPr>
            </w:pPr>
            <w:r w:rsidRPr="00E90EDC">
              <w:rPr>
                <w:bCs/>
                <w:i/>
                <w:iCs/>
                <w:sz w:val="20"/>
                <w:szCs w:val="20"/>
              </w:rPr>
              <w:t>Motion: Maria Carrillo</w:t>
            </w:r>
          </w:p>
          <w:p w14:paraId="43EA2755" w14:textId="77777777" w:rsidR="00E90EDC" w:rsidRPr="00E90EDC" w:rsidRDefault="00E90EDC" w:rsidP="00E90EDC">
            <w:pPr>
              <w:ind w:leftChars="0" w:left="0" w:firstLineChars="0" w:firstLine="0"/>
              <w:jc w:val="both"/>
              <w:rPr>
                <w:bCs/>
                <w:i/>
                <w:iCs/>
                <w:sz w:val="20"/>
                <w:szCs w:val="20"/>
              </w:rPr>
            </w:pPr>
            <w:r w:rsidRPr="00E90EDC">
              <w:rPr>
                <w:bCs/>
                <w:i/>
                <w:iCs/>
                <w:sz w:val="20"/>
                <w:szCs w:val="20"/>
              </w:rPr>
              <w:t>Second: Ukiah</w:t>
            </w:r>
          </w:p>
          <w:p w14:paraId="623134B9" w14:textId="2E2BD791" w:rsidR="00E90EDC" w:rsidRPr="00E90EDC" w:rsidRDefault="00E90EDC" w:rsidP="00E90EDC">
            <w:pPr>
              <w:ind w:leftChars="0" w:left="0" w:firstLineChars="0" w:firstLine="0"/>
              <w:jc w:val="both"/>
              <w:rPr>
                <w:bCs/>
                <w:sz w:val="20"/>
                <w:szCs w:val="20"/>
              </w:rPr>
            </w:pPr>
            <w:r w:rsidRPr="00E90EDC">
              <w:rPr>
                <w:bCs/>
                <w:i/>
                <w:iCs/>
                <w:sz w:val="20"/>
                <w:szCs w:val="20"/>
              </w:rPr>
              <w:t>Motion approved 11-0</w:t>
            </w:r>
          </w:p>
        </w:tc>
      </w:tr>
      <w:tr w:rsidR="00C4253A" w14:paraId="5A85D082" w14:textId="77777777" w:rsidTr="00BC5794">
        <w:tc>
          <w:tcPr>
            <w:tcW w:w="630" w:type="dxa"/>
            <w:shd w:val="clear" w:color="auto" w:fill="auto"/>
          </w:tcPr>
          <w:p w14:paraId="30B9CDE1" w14:textId="77777777" w:rsidR="00C4253A" w:rsidRDefault="00C4253A">
            <w:pPr>
              <w:ind w:left="0" w:hanging="2"/>
              <w:jc w:val="right"/>
              <w:rPr>
                <w:sz w:val="20"/>
                <w:szCs w:val="20"/>
              </w:rPr>
            </w:pPr>
          </w:p>
        </w:tc>
        <w:tc>
          <w:tcPr>
            <w:tcW w:w="630" w:type="dxa"/>
            <w:shd w:val="clear" w:color="auto" w:fill="auto"/>
          </w:tcPr>
          <w:p w14:paraId="631C107F" w14:textId="77777777" w:rsidR="00C4253A" w:rsidRDefault="00C4253A">
            <w:pPr>
              <w:ind w:left="0" w:hanging="2"/>
              <w:jc w:val="right"/>
              <w:rPr>
                <w:sz w:val="20"/>
                <w:szCs w:val="20"/>
              </w:rPr>
            </w:pPr>
          </w:p>
        </w:tc>
        <w:tc>
          <w:tcPr>
            <w:tcW w:w="630" w:type="dxa"/>
            <w:shd w:val="clear" w:color="auto" w:fill="FFFFFF" w:themeFill="background1"/>
          </w:tcPr>
          <w:p w14:paraId="46B1B738" w14:textId="77777777" w:rsidR="00C4253A" w:rsidRDefault="00C4253A">
            <w:pPr>
              <w:ind w:left="0" w:hanging="2"/>
              <w:jc w:val="right"/>
              <w:rPr>
                <w:b/>
                <w:sz w:val="20"/>
                <w:szCs w:val="20"/>
              </w:rPr>
            </w:pPr>
          </w:p>
        </w:tc>
        <w:tc>
          <w:tcPr>
            <w:tcW w:w="8460" w:type="dxa"/>
            <w:gridSpan w:val="3"/>
            <w:shd w:val="clear" w:color="auto" w:fill="FFFFFF" w:themeFill="background1"/>
          </w:tcPr>
          <w:p w14:paraId="2ACECC71" w14:textId="77777777" w:rsidR="00C4253A" w:rsidRDefault="00C4253A" w:rsidP="00E90EDC">
            <w:pPr>
              <w:ind w:leftChars="0" w:left="0" w:firstLineChars="0" w:firstLine="0"/>
              <w:jc w:val="both"/>
              <w:rPr>
                <w:bCs/>
                <w:sz w:val="20"/>
                <w:szCs w:val="20"/>
                <w:u w:val="single"/>
              </w:rPr>
            </w:pPr>
          </w:p>
        </w:tc>
      </w:tr>
      <w:tr w:rsidR="00B16572" w14:paraId="3DFEDBBF" w14:textId="77777777">
        <w:tc>
          <w:tcPr>
            <w:tcW w:w="630" w:type="dxa"/>
          </w:tcPr>
          <w:p w14:paraId="20A5A53C" w14:textId="77777777" w:rsidR="00B16572" w:rsidRDefault="00B16572">
            <w:pPr>
              <w:ind w:left="0" w:hanging="2"/>
              <w:jc w:val="right"/>
              <w:rPr>
                <w:sz w:val="20"/>
                <w:szCs w:val="20"/>
              </w:rPr>
            </w:pPr>
          </w:p>
        </w:tc>
        <w:tc>
          <w:tcPr>
            <w:tcW w:w="630" w:type="dxa"/>
          </w:tcPr>
          <w:p w14:paraId="0DC0A5CC" w14:textId="77777777" w:rsidR="00B16572" w:rsidRDefault="00B16572">
            <w:pPr>
              <w:ind w:left="0" w:hanging="2"/>
              <w:jc w:val="right"/>
              <w:rPr>
                <w:sz w:val="20"/>
                <w:szCs w:val="20"/>
              </w:rPr>
            </w:pPr>
          </w:p>
        </w:tc>
        <w:tc>
          <w:tcPr>
            <w:tcW w:w="630" w:type="dxa"/>
          </w:tcPr>
          <w:p w14:paraId="32A54306" w14:textId="77777777" w:rsidR="00B16572" w:rsidRDefault="00B16572">
            <w:pPr>
              <w:ind w:left="0" w:hanging="2"/>
              <w:jc w:val="right"/>
              <w:rPr>
                <w:sz w:val="20"/>
                <w:szCs w:val="20"/>
              </w:rPr>
            </w:pPr>
          </w:p>
        </w:tc>
        <w:tc>
          <w:tcPr>
            <w:tcW w:w="900" w:type="dxa"/>
          </w:tcPr>
          <w:p w14:paraId="090914B3" w14:textId="77777777" w:rsidR="00B16572" w:rsidRDefault="00B16572">
            <w:pPr>
              <w:ind w:left="0" w:hanging="2"/>
              <w:jc w:val="right"/>
              <w:rPr>
                <w:sz w:val="20"/>
                <w:szCs w:val="20"/>
              </w:rPr>
            </w:pPr>
          </w:p>
          <w:p w14:paraId="3C6BD07F" w14:textId="77777777" w:rsidR="00B16572" w:rsidRDefault="00B16572">
            <w:pPr>
              <w:ind w:left="0" w:hanging="2"/>
              <w:jc w:val="right"/>
              <w:rPr>
                <w:sz w:val="20"/>
                <w:szCs w:val="20"/>
              </w:rPr>
            </w:pPr>
          </w:p>
          <w:p w14:paraId="0F2A7E31" w14:textId="77777777" w:rsidR="00B16572" w:rsidRDefault="00B16572">
            <w:pPr>
              <w:ind w:left="0" w:hanging="2"/>
              <w:jc w:val="right"/>
              <w:rPr>
                <w:sz w:val="20"/>
                <w:szCs w:val="20"/>
              </w:rPr>
            </w:pPr>
          </w:p>
          <w:p w14:paraId="6C37E069" w14:textId="77777777" w:rsidR="00B16572" w:rsidRDefault="00000000">
            <w:pPr>
              <w:ind w:left="0" w:hanging="2"/>
              <w:jc w:val="right"/>
              <w:rPr>
                <w:sz w:val="20"/>
                <w:szCs w:val="20"/>
              </w:rPr>
            </w:pPr>
            <w:r>
              <w:rPr>
                <w:sz w:val="20"/>
                <w:szCs w:val="20"/>
              </w:rPr>
              <w:t>6.804</w:t>
            </w:r>
          </w:p>
        </w:tc>
        <w:tc>
          <w:tcPr>
            <w:tcW w:w="7560" w:type="dxa"/>
            <w:gridSpan w:val="2"/>
          </w:tcPr>
          <w:p w14:paraId="1E63AB34" w14:textId="77777777" w:rsidR="00B16572" w:rsidRDefault="00000000">
            <w:pPr>
              <w:ind w:left="0" w:hanging="2"/>
              <w:jc w:val="both"/>
              <w:rPr>
                <w:sz w:val="20"/>
                <w:szCs w:val="20"/>
              </w:rPr>
            </w:pPr>
            <w:r>
              <w:rPr>
                <w:strike/>
                <w:sz w:val="20"/>
                <w:szCs w:val="20"/>
              </w:rPr>
              <w:t>A player must play in a minimum of 50% of the league matches in order to receive NBL all-honors or participate in the NBL Qualifying Tournament. A player who does not qualify may petition to the NBL Executive Committee for exception, based on documented evidence of a condition beyond the control of the student-athlete.</w:t>
            </w:r>
          </w:p>
          <w:p w14:paraId="70ABA2E9" w14:textId="77777777" w:rsidR="00B16572" w:rsidRDefault="00000000">
            <w:pPr>
              <w:ind w:left="0" w:hanging="2"/>
              <w:jc w:val="both"/>
              <w:rPr>
                <w:color w:val="FF0000"/>
                <w:sz w:val="20"/>
                <w:szCs w:val="20"/>
              </w:rPr>
            </w:pPr>
            <w:r>
              <w:rPr>
                <w:b/>
                <w:color w:val="FF0000"/>
                <w:sz w:val="20"/>
                <w:szCs w:val="20"/>
              </w:rPr>
              <w:t>A golfer must play in a minimum of four league matches to be considered for NBL Qualifying Tournament and for all-NBL honors. Additionally, the total scores for all golfers will be averaged against par for the course played.</w:t>
            </w:r>
          </w:p>
          <w:p w14:paraId="0395A741" w14:textId="77777777" w:rsidR="00B16572" w:rsidRDefault="00B16572">
            <w:pPr>
              <w:ind w:left="0" w:hanging="2"/>
              <w:jc w:val="both"/>
              <w:rPr>
                <w:sz w:val="20"/>
                <w:szCs w:val="20"/>
              </w:rPr>
            </w:pPr>
          </w:p>
          <w:p w14:paraId="1F3E1D97" w14:textId="77777777" w:rsidR="00B16572" w:rsidRDefault="00000000">
            <w:pPr>
              <w:ind w:left="0" w:hanging="2"/>
              <w:jc w:val="both"/>
              <w:rPr>
                <w:sz w:val="20"/>
                <w:szCs w:val="20"/>
              </w:rPr>
            </w:pPr>
            <w:r>
              <w:rPr>
                <w:i/>
                <w:sz w:val="20"/>
                <w:szCs w:val="20"/>
              </w:rPr>
              <w:t>Rationale:</w:t>
            </w:r>
          </w:p>
          <w:p w14:paraId="2D01ED71" w14:textId="77777777" w:rsidR="00B16572" w:rsidRDefault="00000000">
            <w:pPr>
              <w:ind w:left="0" w:hanging="2"/>
              <w:jc w:val="both"/>
              <w:rPr>
                <w:sz w:val="20"/>
                <w:szCs w:val="20"/>
              </w:rPr>
            </w:pPr>
            <w:r>
              <w:rPr>
                <w:i/>
                <w:sz w:val="20"/>
                <w:szCs w:val="20"/>
              </w:rPr>
              <w:t>The average differential to par will help; negate the impact of a Sugarloaf score where par is 63 compared to other courses where the par is 72.</w:t>
            </w:r>
          </w:p>
        </w:tc>
      </w:tr>
      <w:tr w:rsidR="00B16572" w14:paraId="7360DAC9" w14:textId="77777777">
        <w:tc>
          <w:tcPr>
            <w:tcW w:w="630" w:type="dxa"/>
          </w:tcPr>
          <w:p w14:paraId="7541041A" w14:textId="77777777" w:rsidR="00B16572" w:rsidRDefault="00B16572">
            <w:pPr>
              <w:ind w:left="0" w:hanging="2"/>
              <w:jc w:val="right"/>
              <w:rPr>
                <w:sz w:val="20"/>
                <w:szCs w:val="20"/>
              </w:rPr>
            </w:pPr>
          </w:p>
        </w:tc>
        <w:tc>
          <w:tcPr>
            <w:tcW w:w="630" w:type="dxa"/>
          </w:tcPr>
          <w:p w14:paraId="5A4751DB" w14:textId="77777777" w:rsidR="00B16572" w:rsidRDefault="00B16572">
            <w:pPr>
              <w:ind w:left="0" w:hanging="2"/>
              <w:jc w:val="right"/>
              <w:rPr>
                <w:sz w:val="20"/>
                <w:szCs w:val="20"/>
              </w:rPr>
            </w:pPr>
          </w:p>
        </w:tc>
        <w:tc>
          <w:tcPr>
            <w:tcW w:w="630" w:type="dxa"/>
          </w:tcPr>
          <w:p w14:paraId="7D1C147F" w14:textId="77777777" w:rsidR="00B16572" w:rsidRDefault="00B16572">
            <w:pPr>
              <w:ind w:left="0" w:hanging="2"/>
              <w:jc w:val="right"/>
              <w:rPr>
                <w:sz w:val="20"/>
                <w:szCs w:val="20"/>
              </w:rPr>
            </w:pPr>
          </w:p>
        </w:tc>
        <w:tc>
          <w:tcPr>
            <w:tcW w:w="900" w:type="dxa"/>
          </w:tcPr>
          <w:p w14:paraId="394B5974" w14:textId="77777777" w:rsidR="00B16572" w:rsidRDefault="00B16572">
            <w:pPr>
              <w:ind w:left="0" w:hanging="2"/>
              <w:jc w:val="right"/>
              <w:rPr>
                <w:sz w:val="20"/>
                <w:szCs w:val="20"/>
              </w:rPr>
            </w:pPr>
          </w:p>
        </w:tc>
        <w:tc>
          <w:tcPr>
            <w:tcW w:w="7560" w:type="dxa"/>
            <w:gridSpan w:val="2"/>
          </w:tcPr>
          <w:p w14:paraId="1AB380CC" w14:textId="77777777" w:rsidR="00B16572" w:rsidRDefault="00B16572">
            <w:pPr>
              <w:ind w:left="0" w:hanging="2"/>
              <w:jc w:val="both"/>
              <w:rPr>
                <w:sz w:val="20"/>
                <w:szCs w:val="20"/>
              </w:rPr>
            </w:pPr>
          </w:p>
        </w:tc>
      </w:tr>
      <w:tr w:rsidR="00B16572" w14:paraId="2D594F99" w14:textId="77777777" w:rsidTr="00E90EDC">
        <w:tc>
          <w:tcPr>
            <w:tcW w:w="630" w:type="dxa"/>
            <w:shd w:val="clear" w:color="auto" w:fill="auto"/>
          </w:tcPr>
          <w:p w14:paraId="65B65890" w14:textId="77777777" w:rsidR="00B16572" w:rsidRDefault="00B16572">
            <w:pPr>
              <w:ind w:left="0" w:hanging="2"/>
              <w:jc w:val="right"/>
              <w:rPr>
                <w:sz w:val="20"/>
                <w:szCs w:val="20"/>
              </w:rPr>
            </w:pPr>
          </w:p>
        </w:tc>
        <w:tc>
          <w:tcPr>
            <w:tcW w:w="630" w:type="dxa"/>
            <w:shd w:val="clear" w:color="auto" w:fill="auto"/>
          </w:tcPr>
          <w:p w14:paraId="1F707CC8" w14:textId="77777777" w:rsidR="00B16572" w:rsidRDefault="00B16572">
            <w:pPr>
              <w:ind w:left="0" w:hanging="2"/>
              <w:jc w:val="right"/>
              <w:rPr>
                <w:sz w:val="20"/>
                <w:szCs w:val="20"/>
              </w:rPr>
            </w:pPr>
          </w:p>
        </w:tc>
        <w:tc>
          <w:tcPr>
            <w:tcW w:w="630" w:type="dxa"/>
            <w:shd w:val="clear" w:color="auto" w:fill="FFFFFF" w:themeFill="background1"/>
          </w:tcPr>
          <w:p w14:paraId="396FD0C9" w14:textId="77777777" w:rsidR="00B16572" w:rsidRDefault="00000000">
            <w:pPr>
              <w:ind w:left="0" w:hanging="2"/>
              <w:jc w:val="right"/>
              <w:rPr>
                <w:sz w:val="20"/>
                <w:szCs w:val="20"/>
              </w:rPr>
            </w:pPr>
            <w:r>
              <w:rPr>
                <w:b/>
                <w:sz w:val="20"/>
                <w:szCs w:val="20"/>
              </w:rPr>
              <w:t>C.</w:t>
            </w:r>
          </w:p>
        </w:tc>
        <w:tc>
          <w:tcPr>
            <w:tcW w:w="8460" w:type="dxa"/>
            <w:gridSpan w:val="3"/>
            <w:shd w:val="clear" w:color="auto" w:fill="FFFFFF" w:themeFill="background1"/>
          </w:tcPr>
          <w:p w14:paraId="41938986" w14:textId="77777777" w:rsidR="00B16572" w:rsidRDefault="00000000">
            <w:pPr>
              <w:ind w:left="0" w:hanging="2"/>
              <w:jc w:val="both"/>
              <w:rPr>
                <w:sz w:val="20"/>
                <w:szCs w:val="20"/>
              </w:rPr>
            </w:pPr>
            <w:r>
              <w:rPr>
                <w:b/>
                <w:sz w:val="20"/>
                <w:szCs w:val="20"/>
              </w:rPr>
              <w:t xml:space="preserve">Softball </w:t>
            </w:r>
          </w:p>
          <w:p w14:paraId="16A89492" w14:textId="1D8CC4AC" w:rsidR="002B3DA6" w:rsidRPr="002B3DA6" w:rsidRDefault="002B3DA6" w:rsidP="00C4253A">
            <w:pPr>
              <w:ind w:left="0" w:hanging="2"/>
              <w:rPr>
                <w:sz w:val="20"/>
                <w:szCs w:val="20"/>
                <w:u w:val="single"/>
              </w:rPr>
            </w:pPr>
            <w:r>
              <w:rPr>
                <w:sz w:val="20"/>
                <w:szCs w:val="20"/>
                <w:u w:val="single"/>
              </w:rPr>
              <w:t>Motion to support the amendment to Softball Bylaw 9.802 shown below in red.</w:t>
            </w:r>
          </w:p>
          <w:p w14:paraId="5C5860AE" w14:textId="77777777" w:rsidR="002B3DA6" w:rsidRPr="002B3DA6" w:rsidRDefault="002B3DA6" w:rsidP="002B3DA6">
            <w:pPr>
              <w:ind w:left="0" w:hanging="2"/>
              <w:rPr>
                <w:i/>
                <w:iCs/>
                <w:sz w:val="20"/>
                <w:szCs w:val="20"/>
              </w:rPr>
            </w:pPr>
            <w:r w:rsidRPr="002B3DA6">
              <w:rPr>
                <w:i/>
                <w:iCs/>
                <w:sz w:val="20"/>
                <w:szCs w:val="20"/>
              </w:rPr>
              <w:t>Motion: Ukiah</w:t>
            </w:r>
          </w:p>
          <w:p w14:paraId="4581E387" w14:textId="59061B2D" w:rsidR="002B3DA6" w:rsidRPr="002B3DA6" w:rsidRDefault="002B3DA6" w:rsidP="002B3DA6">
            <w:pPr>
              <w:ind w:left="0" w:hanging="2"/>
              <w:rPr>
                <w:i/>
                <w:iCs/>
                <w:sz w:val="20"/>
                <w:szCs w:val="20"/>
              </w:rPr>
            </w:pPr>
            <w:r w:rsidRPr="002B3DA6">
              <w:rPr>
                <w:i/>
                <w:iCs/>
                <w:sz w:val="20"/>
                <w:szCs w:val="20"/>
              </w:rPr>
              <w:t>Second: Windsor</w:t>
            </w:r>
          </w:p>
          <w:p w14:paraId="11A9777A" w14:textId="51A78740" w:rsidR="002B3DA6" w:rsidRDefault="002B3DA6" w:rsidP="002B3DA6">
            <w:pPr>
              <w:ind w:left="0" w:hanging="2"/>
              <w:rPr>
                <w:sz w:val="20"/>
                <w:szCs w:val="20"/>
              </w:rPr>
            </w:pPr>
            <w:r w:rsidRPr="002B3DA6">
              <w:rPr>
                <w:i/>
                <w:iCs/>
                <w:sz w:val="20"/>
                <w:szCs w:val="20"/>
              </w:rPr>
              <w:t>Vote: 11-0</w:t>
            </w:r>
          </w:p>
        </w:tc>
      </w:tr>
      <w:tr w:rsidR="00B16572" w14:paraId="3C734E10" w14:textId="77777777">
        <w:tc>
          <w:tcPr>
            <w:tcW w:w="630" w:type="dxa"/>
          </w:tcPr>
          <w:p w14:paraId="155A7022" w14:textId="77777777" w:rsidR="00B16572" w:rsidRDefault="00B16572">
            <w:pPr>
              <w:ind w:left="0" w:hanging="2"/>
              <w:jc w:val="right"/>
              <w:rPr>
                <w:sz w:val="20"/>
                <w:szCs w:val="20"/>
              </w:rPr>
            </w:pPr>
          </w:p>
        </w:tc>
        <w:tc>
          <w:tcPr>
            <w:tcW w:w="630" w:type="dxa"/>
          </w:tcPr>
          <w:p w14:paraId="498C8C89" w14:textId="77777777" w:rsidR="00B16572" w:rsidRDefault="00B16572">
            <w:pPr>
              <w:ind w:left="0" w:hanging="2"/>
              <w:jc w:val="right"/>
              <w:rPr>
                <w:sz w:val="20"/>
                <w:szCs w:val="20"/>
              </w:rPr>
            </w:pPr>
          </w:p>
        </w:tc>
        <w:tc>
          <w:tcPr>
            <w:tcW w:w="630" w:type="dxa"/>
          </w:tcPr>
          <w:p w14:paraId="2FF848D9" w14:textId="77777777" w:rsidR="00B16572" w:rsidRDefault="00B16572">
            <w:pPr>
              <w:ind w:left="0" w:hanging="2"/>
              <w:jc w:val="right"/>
              <w:rPr>
                <w:sz w:val="20"/>
                <w:szCs w:val="20"/>
              </w:rPr>
            </w:pPr>
          </w:p>
        </w:tc>
        <w:tc>
          <w:tcPr>
            <w:tcW w:w="900" w:type="dxa"/>
          </w:tcPr>
          <w:p w14:paraId="630F87F1" w14:textId="77777777" w:rsidR="00B16572" w:rsidRDefault="00B16572">
            <w:pPr>
              <w:ind w:left="0" w:hanging="2"/>
              <w:jc w:val="right"/>
              <w:rPr>
                <w:sz w:val="20"/>
                <w:szCs w:val="20"/>
              </w:rPr>
            </w:pPr>
          </w:p>
        </w:tc>
        <w:tc>
          <w:tcPr>
            <w:tcW w:w="7560" w:type="dxa"/>
            <w:gridSpan w:val="2"/>
          </w:tcPr>
          <w:p w14:paraId="65DF23F5" w14:textId="77777777" w:rsidR="00B16572" w:rsidRDefault="00B16572">
            <w:pPr>
              <w:ind w:left="0" w:hanging="2"/>
              <w:jc w:val="both"/>
              <w:rPr>
                <w:sz w:val="20"/>
                <w:szCs w:val="20"/>
              </w:rPr>
            </w:pPr>
          </w:p>
        </w:tc>
      </w:tr>
      <w:tr w:rsidR="00B16572" w14:paraId="1597A68A" w14:textId="77777777">
        <w:tc>
          <w:tcPr>
            <w:tcW w:w="630" w:type="dxa"/>
          </w:tcPr>
          <w:p w14:paraId="2E869068" w14:textId="77777777" w:rsidR="00B16572" w:rsidRDefault="00B16572">
            <w:pPr>
              <w:ind w:left="0" w:hanging="2"/>
              <w:jc w:val="right"/>
              <w:rPr>
                <w:sz w:val="20"/>
                <w:szCs w:val="20"/>
              </w:rPr>
            </w:pPr>
          </w:p>
        </w:tc>
        <w:tc>
          <w:tcPr>
            <w:tcW w:w="630" w:type="dxa"/>
          </w:tcPr>
          <w:p w14:paraId="7B5EC264" w14:textId="77777777" w:rsidR="00B16572" w:rsidRDefault="00B16572">
            <w:pPr>
              <w:ind w:left="0" w:hanging="2"/>
              <w:jc w:val="right"/>
              <w:rPr>
                <w:sz w:val="20"/>
                <w:szCs w:val="20"/>
              </w:rPr>
            </w:pPr>
          </w:p>
        </w:tc>
        <w:tc>
          <w:tcPr>
            <w:tcW w:w="630" w:type="dxa"/>
          </w:tcPr>
          <w:p w14:paraId="7D5463A5" w14:textId="77777777" w:rsidR="00B16572" w:rsidRDefault="00B16572">
            <w:pPr>
              <w:ind w:left="0" w:hanging="2"/>
              <w:jc w:val="right"/>
              <w:rPr>
                <w:sz w:val="20"/>
                <w:szCs w:val="20"/>
              </w:rPr>
            </w:pPr>
          </w:p>
        </w:tc>
        <w:tc>
          <w:tcPr>
            <w:tcW w:w="900" w:type="dxa"/>
          </w:tcPr>
          <w:p w14:paraId="297FB1BF" w14:textId="77777777" w:rsidR="00B16572" w:rsidRDefault="00000000">
            <w:pPr>
              <w:ind w:left="0" w:hanging="2"/>
              <w:jc w:val="right"/>
              <w:rPr>
                <w:sz w:val="20"/>
                <w:szCs w:val="20"/>
              </w:rPr>
            </w:pPr>
            <w:r>
              <w:rPr>
                <w:sz w:val="20"/>
                <w:szCs w:val="20"/>
              </w:rPr>
              <w:t>9.802</w:t>
            </w:r>
          </w:p>
        </w:tc>
        <w:tc>
          <w:tcPr>
            <w:tcW w:w="7560" w:type="dxa"/>
            <w:gridSpan w:val="2"/>
          </w:tcPr>
          <w:p w14:paraId="22D2A928" w14:textId="77777777" w:rsidR="00B16572" w:rsidRDefault="00000000">
            <w:pPr>
              <w:ind w:left="0" w:hanging="2"/>
              <w:jc w:val="both"/>
              <w:rPr>
                <w:sz w:val="20"/>
                <w:szCs w:val="20"/>
              </w:rPr>
            </w:pPr>
            <w:r>
              <w:rPr>
                <w:sz w:val="20"/>
                <w:szCs w:val="20"/>
              </w:rPr>
              <w:t xml:space="preserve">An all-league team shall be selected on the Monday following the completion of the league round robin. There shall be one Player of the Year </w:t>
            </w:r>
            <w:r>
              <w:rPr>
                <w:sz w:val="20"/>
                <w:szCs w:val="20"/>
              </w:rPr>
              <w:lastRenderedPageBreak/>
              <w:t xml:space="preserve">and one Pitcher of the Year. Coaches may vote for their own player when voting for Player of the Year and Pitcher of the Year, but may not vote for their own player for the other teams. </w:t>
            </w:r>
            <w:r>
              <w:rPr>
                <w:strike/>
                <w:sz w:val="20"/>
                <w:szCs w:val="20"/>
              </w:rPr>
              <w:t xml:space="preserve">First team and second team (if desired) shall consist of no more than four outfielders, four infielders, one catcher, one utility player and two pitchers. </w:t>
            </w:r>
            <w:r>
              <w:rPr>
                <w:b/>
                <w:color w:val="FF0000"/>
                <w:sz w:val="20"/>
                <w:szCs w:val="20"/>
              </w:rPr>
              <w:t>There will be twelve first-team all-league selections and twelve second team all-league selections</w:t>
            </w:r>
            <w:r>
              <w:rPr>
                <w:sz w:val="20"/>
                <w:szCs w:val="20"/>
              </w:rPr>
              <w:t>. A coach of the year may also be selected. There is no honorable mention team.</w:t>
            </w:r>
          </w:p>
          <w:p w14:paraId="06B022ED" w14:textId="77777777" w:rsidR="00B16572" w:rsidRDefault="00B16572">
            <w:pPr>
              <w:ind w:left="0" w:hanging="2"/>
              <w:jc w:val="both"/>
              <w:rPr>
                <w:sz w:val="20"/>
                <w:szCs w:val="20"/>
              </w:rPr>
            </w:pPr>
          </w:p>
          <w:p w14:paraId="2E3884D6" w14:textId="77777777" w:rsidR="00B16572" w:rsidRDefault="00000000">
            <w:pPr>
              <w:ind w:left="0" w:hanging="2"/>
              <w:jc w:val="both"/>
              <w:rPr>
                <w:color w:val="FF0000"/>
                <w:sz w:val="20"/>
                <w:szCs w:val="20"/>
              </w:rPr>
            </w:pPr>
            <w:r>
              <w:rPr>
                <w:b/>
                <w:color w:val="FF0000"/>
                <w:sz w:val="20"/>
                <w:szCs w:val="20"/>
              </w:rPr>
              <w:t>Voting:</w:t>
            </w:r>
          </w:p>
          <w:p w14:paraId="494CDC0F" w14:textId="77777777" w:rsidR="00B16572" w:rsidRDefault="00000000">
            <w:pPr>
              <w:ind w:left="0" w:hanging="2"/>
              <w:jc w:val="both"/>
              <w:rPr>
                <w:color w:val="FF0000"/>
                <w:sz w:val="20"/>
                <w:szCs w:val="20"/>
              </w:rPr>
            </w:pPr>
            <w:r>
              <w:rPr>
                <w:b/>
                <w:color w:val="FF0000"/>
                <w:sz w:val="20"/>
                <w:szCs w:val="20"/>
              </w:rPr>
              <w:t>When a coach proposes a player to be on the board, the coach is not required to provide any statistics, etc. The coach only needs to identify the player’s first and last name, grade level, and position. Each coach will nominate their school’s first team all-league recommendations and put them on the board. Coaches will then vote 5,4,3,2,1. The top six will be named to first-team all-league and then their names are erased from the board. Coaches may then propose more players if they wish to do so, or pass and vote again 5,4,3,2,1 and take the next six players with the most points. These twelve players will comprise the NBL First Team All-League. The process will be repeated to ascertain the twelve second team players.</w:t>
            </w:r>
          </w:p>
          <w:p w14:paraId="24A30EE2" w14:textId="77777777" w:rsidR="00B16572" w:rsidRDefault="00B16572">
            <w:pPr>
              <w:ind w:left="0" w:hanging="2"/>
              <w:jc w:val="both"/>
              <w:rPr>
                <w:sz w:val="20"/>
                <w:szCs w:val="20"/>
              </w:rPr>
            </w:pPr>
          </w:p>
          <w:p w14:paraId="1E7EA901" w14:textId="77777777" w:rsidR="00B16572" w:rsidRDefault="00000000">
            <w:pPr>
              <w:ind w:left="0" w:hanging="2"/>
              <w:jc w:val="both"/>
              <w:rPr>
                <w:sz w:val="20"/>
                <w:szCs w:val="20"/>
              </w:rPr>
            </w:pPr>
            <w:r>
              <w:rPr>
                <w:i/>
                <w:sz w:val="20"/>
                <w:szCs w:val="20"/>
              </w:rPr>
              <w:t>Rationale:</w:t>
            </w:r>
          </w:p>
          <w:p w14:paraId="7C2647FA" w14:textId="77777777" w:rsidR="00B16572" w:rsidRDefault="00000000" w:rsidP="002B3DA6">
            <w:pPr>
              <w:numPr>
                <w:ilvl w:val="0"/>
                <w:numId w:val="28"/>
              </w:numPr>
              <w:ind w:leftChars="0" w:firstLineChars="0"/>
              <w:jc w:val="both"/>
              <w:rPr>
                <w:sz w:val="20"/>
                <w:szCs w:val="20"/>
              </w:rPr>
            </w:pPr>
            <w:r>
              <w:rPr>
                <w:i/>
                <w:sz w:val="20"/>
                <w:szCs w:val="20"/>
              </w:rPr>
              <w:t>Less work to compile statistics by the coach</w:t>
            </w:r>
          </w:p>
          <w:p w14:paraId="63A43FFF" w14:textId="77777777" w:rsidR="00B16572" w:rsidRDefault="00000000" w:rsidP="002B3DA6">
            <w:pPr>
              <w:numPr>
                <w:ilvl w:val="0"/>
                <w:numId w:val="28"/>
              </w:numPr>
              <w:ind w:leftChars="0" w:firstLineChars="0"/>
              <w:jc w:val="both"/>
              <w:rPr>
                <w:sz w:val="20"/>
                <w:szCs w:val="20"/>
              </w:rPr>
            </w:pPr>
            <w:r>
              <w:rPr>
                <w:i/>
                <w:sz w:val="20"/>
                <w:szCs w:val="20"/>
              </w:rPr>
              <w:t>Less work for the commissioner liaison to create the spread-sheet that was used instead of posting stats on the white board</w:t>
            </w:r>
          </w:p>
          <w:p w14:paraId="2F381558" w14:textId="77777777" w:rsidR="00B16572" w:rsidRDefault="00000000" w:rsidP="002B3DA6">
            <w:pPr>
              <w:numPr>
                <w:ilvl w:val="0"/>
                <w:numId w:val="28"/>
              </w:numPr>
              <w:ind w:leftChars="0" w:firstLineChars="0"/>
              <w:jc w:val="both"/>
              <w:rPr>
                <w:sz w:val="20"/>
                <w:szCs w:val="20"/>
              </w:rPr>
            </w:pPr>
            <w:r>
              <w:rPr>
                <w:i/>
                <w:sz w:val="20"/>
                <w:szCs w:val="20"/>
              </w:rPr>
              <w:t>Coach request by the majority of coaches</w:t>
            </w:r>
          </w:p>
        </w:tc>
      </w:tr>
      <w:tr w:rsidR="00B16572" w14:paraId="4C572C1E" w14:textId="77777777">
        <w:tc>
          <w:tcPr>
            <w:tcW w:w="630" w:type="dxa"/>
          </w:tcPr>
          <w:p w14:paraId="75DCC03D" w14:textId="77777777" w:rsidR="00B16572" w:rsidRDefault="00B16572">
            <w:pPr>
              <w:ind w:left="0" w:hanging="2"/>
              <w:jc w:val="right"/>
              <w:rPr>
                <w:sz w:val="20"/>
                <w:szCs w:val="20"/>
              </w:rPr>
            </w:pPr>
          </w:p>
        </w:tc>
        <w:tc>
          <w:tcPr>
            <w:tcW w:w="630" w:type="dxa"/>
          </w:tcPr>
          <w:p w14:paraId="30C7E8A2" w14:textId="77777777" w:rsidR="00B16572" w:rsidRDefault="00B16572">
            <w:pPr>
              <w:ind w:left="0" w:hanging="2"/>
              <w:jc w:val="right"/>
              <w:rPr>
                <w:sz w:val="20"/>
                <w:szCs w:val="20"/>
              </w:rPr>
            </w:pPr>
          </w:p>
        </w:tc>
        <w:tc>
          <w:tcPr>
            <w:tcW w:w="630" w:type="dxa"/>
          </w:tcPr>
          <w:p w14:paraId="00346E17" w14:textId="77777777" w:rsidR="00B16572" w:rsidRDefault="00B16572">
            <w:pPr>
              <w:ind w:left="0" w:hanging="2"/>
              <w:jc w:val="right"/>
              <w:rPr>
                <w:sz w:val="20"/>
                <w:szCs w:val="20"/>
              </w:rPr>
            </w:pPr>
          </w:p>
        </w:tc>
        <w:tc>
          <w:tcPr>
            <w:tcW w:w="900" w:type="dxa"/>
          </w:tcPr>
          <w:p w14:paraId="767016A8" w14:textId="77777777" w:rsidR="00B16572" w:rsidRDefault="00B16572">
            <w:pPr>
              <w:ind w:left="0" w:hanging="2"/>
              <w:jc w:val="both"/>
              <w:rPr>
                <w:sz w:val="20"/>
                <w:szCs w:val="20"/>
              </w:rPr>
            </w:pPr>
          </w:p>
        </w:tc>
        <w:tc>
          <w:tcPr>
            <w:tcW w:w="7560" w:type="dxa"/>
            <w:gridSpan w:val="2"/>
          </w:tcPr>
          <w:p w14:paraId="452234FA" w14:textId="77777777" w:rsidR="00B16572" w:rsidRDefault="00B16572">
            <w:pPr>
              <w:ind w:left="0" w:hanging="2"/>
              <w:jc w:val="both"/>
              <w:rPr>
                <w:sz w:val="20"/>
                <w:szCs w:val="20"/>
              </w:rPr>
            </w:pPr>
          </w:p>
        </w:tc>
      </w:tr>
      <w:tr w:rsidR="00B16572" w14:paraId="0B180622" w14:textId="77777777" w:rsidTr="002B3DA6">
        <w:tc>
          <w:tcPr>
            <w:tcW w:w="630" w:type="dxa"/>
            <w:shd w:val="clear" w:color="auto" w:fill="auto"/>
          </w:tcPr>
          <w:p w14:paraId="474457CF" w14:textId="77777777" w:rsidR="00B16572" w:rsidRDefault="00B16572">
            <w:pPr>
              <w:ind w:left="0" w:hanging="2"/>
              <w:jc w:val="right"/>
              <w:rPr>
                <w:sz w:val="20"/>
                <w:szCs w:val="20"/>
              </w:rPr>
            </w:pPr>
          </w:p>
        </w:tc>
        <w:tc>
          <w:tcPr>
            <w:tcW w:w="630" w:type="dxa"/>
            <w:shd w:val="clear" w:color="auto" w:fill="auto"/>
          </w:tcPr>
          <w:p w14:paraId="23E98308" w14:textId="77777777" w:rsidR="00B16572" w:rsidRDefault="00B16572">
            <w:pPr>
              <w:ind w:left="0" w:hanging="2"/>
              <w:jc w:val="right"/>
              <w:rPr>
                <w:sz w:val="20"/>
                <w:szCs w:val="20"/>
              </w:rPr>
            </w:pPr>
          </w:p>
        </w:tc>
        <w:tc>
          <w:tcPr>
            <w:tcW w:w="630" w:type="dxa"/>
            <w:shd w:val="clear" w:color="auto" w:fill="FFFFFF" w:themeFill="background1"/>
          </w:tcPr>
          <w:p w14:paraId="505493C9" w14:textId="77777777" w:rsidR="00B16572" w:rsidRDefault="00000000">
            <w:pPr>
              <w:ind w:left="0" w:hanging="2"/>
              <w:jc w:val="right"/>
              <w:rPr>
                <w:sz w:val="20"/>
                <w:szCs w:val="20"/>
              </w:rPr>
            </w:pPr>
            <w:r>
              <w:rPr>
                <w:b/>
                <w:sz w:val="20"/>
                <w:szCs w:val="20"/>
              </w:rPr>
              <w:t>D</w:t>
            </w:r>
          </w:p>
        </w:tc>
        <w:tc>
          <w:tcPr>
            <w:tcW w:w="8460" w:type="dxa"/>
            <w:gridSpan w:val="3"/>
            <w:shd w:val="clear" w:color="auto" w:fill="FFFFFF" w:themeFill="background1"/>
          </w:tcPr>
          <w:p w14:paraId="57B6639B" w14:textId="247979BA" w:rsidR="00B16572" w:rsidRDefault="00000000">
            <w:pPr>
              <w:ind w:left="0" w:hanging="2"/>
              <w:jc w:val="both"/>
              <w:rPr>
                <w:sz w:val="20"/>
                <w:szCs w:val="20"/>
              </w:rPr>
            </w:pPr>
            <w:r>
              <w:rPr>
                <w:b/>
                <w:sz w:val="20"/>
                <w:szCs w:val="20"/>
              </w:rPr>
              <w:t>Baseball</w:t>
            </w:r>
          </w:p>
        </w:tc>
      </w:tr>
      <w:tr w:rsidR="002B3DA6" w14:paraId="5A8FD224" w14:textId="77777777" w:rsidTr="002B3DA6">
        <w:tc>
          <w:tcPr>
            <w:tcW w:w="630" w:type="dxa"/>
            <w:shd w:val="clear" w:color="auto" w:fill="auto"/>
          </w:tcPr>
          <w:p w14:paraId="2A8BB3FA" w14:textId="77777777" w:rsidR="002B3DA6" w:rsidRDefault="002B3DA6">
            <w:pPr>
              <w:ind w:left="0" w:hanging="2"/>
              <w:jc w:val="right"/>
              <w:rPr>
                <w:sz w:val="20"/>
                <w:szCs w:val="20"/>
              </w:rPr>
            </w:pPr>
          </w:p>
        </w:tc>
        <w:tc>
          <w:tcPr>
            <w:tcW w:w="630" w:type="dxa"/>
            <w:shd w:val="clear" w:color="auto" w:fill="auto"/>
          </w:tcPr>
          <w:p w14:paraId="4C84430E" w14:textId="77777777" w:rsidR="002B3DA6" w:rsidRDefault="002B3DA6">
            <w:pPr>
              <w:ind w:left="0" w:hanging="2"/>
              <w:jc w:val="right"/>
              <w:rPr>
                <w:sz w:val="20"/>
                <w:szCs w:val="20"/>
              </w:rPr>
            </w:pPr>
          </w:p>
        </w:tc>
        <w:tc>
          <w:tcPr>
            <w:tcW w:w="630" w:type="dxa"/>
            <w:shd w:val="clear" w:color="auto" w:fill="FFFFFF" w:themeFill="background1"/>
          </w:tcPr>
          <w:p w14:paraId="090D43A2" w14:textId="77777777" w:rsidR="002B3DA6" w:rsidRDefault="002B3DA6">
            <w:pPr>
              <w:ind w:left="0" w:hanging="2"/>
              <w:jc w:val="right"/>
              <w:rPr>
                <w:b/>
                <w:sz w:val="20"/>
                <w:szCs w:val="20"/>
              </w:rPr>
            </w:pPr>
          </w:p>
        </w:tc>
        <w:tc>
          <w:tcPr>
            <w:tcW w:w="8460" w:type="dxa"/>
            <w:gridSpan w:val="3"/>
            <w:shd w:val="clear" w:color="auto" w:fill="FFFFFF" w:themeFill="background1"/>
          </w:tcPr>
          <w:p w14:paraId="18D34D94" w14:textId="77777777" w:rsidR="002B3DA6" w:rsidRDefault="002B3DA6">
            <w:pPr>
              <w:ind w:left="0" w:hanging="2"/>
              <w:jc w:val="both"/>
              <w:rPr>
                <w:bCs/>
                <w:sz w:val="20"/>
                <w:szCs w:val="20"/>
                <w:u w:val="single"/>
              </w:rPr>
            </w:pPr>
            <w:r>
              <w:rPr>
                <w:bCs/>
                <w:sz w:val="20"/>
                <w:szCs w:val="20"/>
                <w:u w:val="single"/>
              </w:rPr>
              <w:t>Motion to support them amendment to Baseball Bylaw 2.802, shown below in red.</w:t>
            </w:r>
          </w:p>
          <w:p w14:paraId="6CC92A55" w14:textId="77777777" w:rsidR="002B3DA6" w:rsidRPr="002B3DA6" w:rsidRDefault="002B3DA6" w:rsidP="002B3DA6">
            <w:pPr>
              <w:ind w:left="0" w:hanging="2"/>
              <w:rPr>
                <w:i/>
                <w:iCs/>
                <w:sz w:val="20"/>
                <w:szCs w:val="20"/>
              </w:rPr>
            </w:pPr>
            <w:r w:rsidRPr="002B3DA6">
              <w:rPr>
                <w:i/>
                <w:iCs/>
                <w:sz w:val="20"/>
                <w:szCs w:val="20"/>
              </w:rPr>
              <w:t>Motion: Healdsburg</w:t>
            </w:r>
          </w:p>
          <w:p w14:paraId="7C69FF61" w14:textId="77777777" w:rsidR="002B3DA6" w:rsidRPr="002B3DA6" w:rsidRDefault="002B3DA6" w:rsidP="002B3DA6">
            <w:pPr>
              <w:ind w:left="0" w:hanging="2"/>
              <w:rPr>
                <w:i/>
                <w:iCs/>
                <w:sz w:val="20"/>
                <w:szCs w:val="20"/>
              </w:rPr>
            </w:pPr>
            <w:r>
              <w:rPr>
                <w:i/>
                <w:iCs/>
                <w:sz w:val="20"/>
                <w:szCs w:val="20"/>
              </w:rPr>
              <w:t>Second</w:t>
            </w:r>
            <w:r w:rsidRPr="002B3DA6">
              <w:rPr>
                <w:i/>
                <w:iCs/>
                <w:sz w:val="20"/>
                <w:szCs w:val="20"/>
              </w:rPr>
              <w:t>: Santa Rosa</w:t>
            </w:r>
          </w:p>
          <w:p w14:paraId="097719DD" w14:textId="77777777" w:rsidR="002B3DA6" w:rsidRPr="002B3DA6" w:rsidRDefault="002B3DA6" w:rsidP="002B3DA6">
            <w:pPr>
              <w:ind w:left="0" w:hanging="2"/>
              <w:rPr>
                <w:i/>
                <w:iCs/>
                <w:sz w:val="20"/>
                <w:szCs w:val="20"/>
              </w:rPr>
            </w:pPr>
            <w:r w:rsidRPr="002B3DA6">
              <w:rPr>
                <w:i/>
                <w:iCs/>
                <w:sz w:val="20"/>
                <w:szCs w:val="20"/>
              </w:rPr>
              <w:t>Vote: 11-0</w:t>
            </w:r>
          </w:p>
          <w:p w14:paraId="5CE865A2" w14:textId="0702FDE7" w:rsidR="002B3DA6" w:rsidRPr="002B3DA6" w:rsidRDefault="002B3DA6">
            <w:pPr>
              <w:ind w:left="0" w:hanging="2"/>
              <w:jc w:val="both"/>
              <w:rPr>
                <w:bCs/>
                <w:sz w:val="20"/>
                <w:szCs w:val="20"/>
              </w:rPr>
            </w:pPr>
          </w:p>
        </w:tc>
      </w:tr>
      <w:tr w:rsidR="00B16572" w14:paraId="68049787" w14:textId="77777777">
        <w:tc>
          <w:tcPr>
            <w:tcW w:w="630" w:type="dxa"/>
          </w:tcPr>
          <w:p w14:paraId="33AFEB24" w14:textId="77777777" w:rsidR="00B16572" w:rsidRDefault="00B16572">
            <w:pPr>
              <w:ind w:left="0" w:hanging="2"/>
              <w:jc w:val="right"/>
              <w:rPr>
                <w:sz w:val="20"/>
                <w:szCs w:val="20"/>
              </w:rPr>
            </w:pPr>
          </w:p>
        </w:tc>
        <w:tc>
          <w:tcPr>
            <w:tcW w:w="630" w:type="dxa"/>
          </w:tcPr>
          <w:p w14:paraId="7EDCA508" w14:textId="77777777" w:rsidR="00B16572" w:rsidRDefault="00B16572">
            <w:pPr>
              <w:ind w:left="0" w:hanging="2"/>
              <w:jc w:val="right"/>
              <w:rPr>
                <w:sz w:val="20"/>
                <w:szCs w:val="20"/>
              </w:rPr>
            </w:pPr>
          </w:p>
        </w:tc>
        <w:tc>
          <w:tcPr>
            <w:tcW w:w="630" w:type="dxa"/>
          </w:tcPr>
          <w:p w14:paraId="71B425C1" w14:textId="77777777" w:rsidR="00B16572" w:rsidRDefault="00B16572">
            <w:pPr>
              <w:ind w:left="0" w:hanging="2"/>
              <w:jc w:val="right"/>
              <w:rPr>
                <w:sz w:val="20"/>
                <w:szCs w:val="20"/>
              </w:rPr>
            </w:pPr>
          </w:p>
        </w:tc>
        <w:tc>
          <w:tcPr>
            <w:tcW w:w="900" w:type="dxa"/>
          </w:tcPr>
          <w:p w14:paraId="23D249C5" w14:textId="77777777" w:rsidR="00B16572" w:rsidRDefault="00000000" w:rsidP="002B3DA6">
            <w:pPr>
              <w:ind w:leftChars="0" w:left="0" w:firstLineChars="0" w:firstLine="0"/>
              <w:jc w:val="right"/>
              <w:rPr>
                <w:sz w:val="20"/>
                <w:szCs w:val="20"/>
              </w:rPr>
            </w:pPr>
            <w:r>
              <w:rPr>
                <w:sz w:val="20"/>
                <w:szCs w:val="20"/>
              </w:rPr>
              <w:t>2.802</w:t>
            </w:r>
          </w:p>
        </w:tc>
        <w:tc>
          <w:tcPr>
            <w:tcW w:w="7560" w:type="dxa"/>
            <w:gridSpan w:val="2"/>
          </w:tcPr>
          <w:p w14:paraId="3EA946AA" w14:textId="77777777" w:rsidR="00B16572" w:rsidRDefault="00000000">
            <w:pPr>
              <w:ind w:left="0" w:hanging="2"/>
              <w:jc w:val="both"/>
              <w:rPr>
                <w:sz w:val="20"/>
                <w:szCs w:val="20"/>
              </w:rPr>
            </w:pPr>
            <w:r>
              <w:rPr>
                <w:sz w:val="20"/>
                <w:szCs w:val="20"/>
              </w:rPr>
              <w:t xml:space="preserve">An all-league team shall be selected on the Monday following the completion of the league round robin. </w:t>
            </w:r>
          </w:p>
          <w:p w14:paraId="7F08BB86" w14:textId="77777777" w:rsidR="00B16572" w:rsidRDefault="00B16572">
            <w:pPr>
              <w:ind w:left="0" w:hanging="2"/>
              <w:jc w:val="both"/>
              <w:rPr>
                <w:sz w:val="20"/>
                <w:szCs w:val="20"/>
              </w:rPr>
            </w:pPr>
          </w:p>
          <w:p w14:paraId="0D0F06BC" w14:textId="77777777" w:rsidR="00B16572" w:rsidRDefault="00000000">
            <w:pPr>
              <w:ind w:left="0" w:hanging="2"/>
              <w:jc w:val="both"/>
              <w:rPr>
                <w:sz w:val="20"/>
                <w:szCs w:val="20"/>
              </w:rPr>
            </w:pPr>
            <w:r>
              <w:rPr>
                <w:strike/>
                <w:sz w:val="20"/>
                <w:szCs w:val="20"/>
              </w:rPr>
              <w:t xml:space="preserve">First team shall consist of three outfielders, three infielders, one first baseman, one catcher, one utility player, three starting pitchers, two relief pitchers, one player of the year and one pitcher of the year. A second team is also allowed. </w:t>
            </w:r>
          </w:p>
          <w:p w14:paraId="148201F0" w14:textId="77777777" w:rsidR="00B16572" w:rsidRDefault="00B16572">
            <w:pPr>
              <w:ind w:left="0" w:hanging="2"/>
              <w:jc w:val="both"/>
              <w:rPr>
                <w:sz w:val="20"/>
                <w:szCs w:val="20"/>
              </w:rPr>
            </w:pPr>
          </w:p>
          <w:p w14:paraId="5A910B09" w14:textId="77777777" w:rsidR="00B16572" w:rsidRDefault="00000000">
            <w:pPr>
              <w:ind w:left="0" w:hanging="2"/>
              <w:jc w:val="both"/>
              <w:rPr>
                <w:sz w:val="20"/>
                <w:szCs w:val="20"/>
              </w:rPr>
            </w:pPr>
            <w:r>
              <w:rPr>
                <w:b/>
                <w:color w:val="FF0000"/>
                <w:sz w:val="20"/>
                <w:szCs w:val="20"/>
              </w:rPr>
              <w:t xml:space="preserve">Individual awards voted on at the all-league meeting will be one Player of the Year and one Pitcher of the Year. </w:t>
            </w:r>
            <w:r>
              <w:rPr>
                <w:sz w:val="20"/>
                <w:szCs w:val="20"/>
              </w:rPr>
              <w:t>A coach may vote for their own player in voting for Player of the Year and for Pitcher of the Year but may not vote for their own player(s) for the other teams. All voting shall be done by secret ballot.</w:t>
            </w:r>
            <w:r>
              <w:rPr>
                <w:b/>
                <w:color w:val="FF0000"/>
                <w:sz w:val="20"/>
                <w:szCs w:val="20"/>
              </w:rPr>
              <w:t xml:space="preserve"> </w:t>
            </w:r>
            <w:r>
              <w:rPr>
                <w:sz w:val="20"/>
                <w:szCs w:val="20"/>
              </w:rPr>
              <w:t>A coach of the year may also be selected, if desired.</w:t>
            </w:r>
          </w:p>
          <w:p w14:paraId="7092B06D" w14:textId="77777777" w:rsidR="00B16572" w:rsidRDefault="00000000">
            <w:pPr>
              <w:ind w:left="0" w:hanging="2"/>
              <w:jc w:val="center"/>
              <w:rPr>
                <w:color w:val="FF0000"/>
                <w:sz w:val="20"/>
                <w:szCs w:val="20"/>
              </w:rPr>
            </w:pPr>
            <w:r>
              <w:rPr>
                <w:b/>
                <w:color w:val="FF0000"/>
                <w:sz w:val="20"/>
                <w:szCs w:val="20"/>
              </w:rPr>
              <w:t>FIRST TEAM</w:t>
            </w:r>
          </w:p>
          <w:tbl>
            <w:tblPr>
              <w:tblStyle w:val="a4"/>
              <w:tblW w:w="7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0"/>
              <w:gridCol w:w="1980"/>
              <w:gridCol w:w="270"/>
              <w:gridCol w:w="1620"/>
              <w:gridCol w:w="1859"/>
            </w:tblGrid>
            <w:tr w:rsidR="00B16572" w14:paraId="5E7518B0" w14:textId="77777777">
              <w:tc>
                <w:tcPr>
                  <w:tcW w:w="3580" w:type="dxa"/>
                  <w:gridSpan w:val="2"/>
                  <w:shd w:val="clear" w:color="auto" w:fill="FFFF00"/>
                </w:tcPr>
                <w:p w14:paraId="46874B0B" w14:textId="77777777" w:rsidR="00B16572" w:rsidRDefault="00000000">
                  <w:pPr>
                    <w:ind w:left="0" w:hanging="2"/>
                    <w:jc w:val="center"/>
                    <w:rPr>
                      <w:color w:val="FF0000"/>
                      <w:sz w:val="20"/>
                      <w:szCs w:val="20"/>
                    </w:rPr>
                  </w:pPr>
                  <w:r>
                    <w:rPr>
                      <w:b/>
                      <w:color w:val="FF0000"/>
                      <w:sz w:val="20"/>
                      <w:szCs w:val="20"/>
                    </w:rPr>
                    <w:t>Five Team League</w:t>
                  </w:r>
                </w:p>
              </w:tc>
              <w:tc>
                <w:tcPr>
                  <w:tcW w:w="270" w:type="dxa"/>
                  <w:shd w:val="clear" w:color="auto" w:fill="FFFF00"/>
                </w:tcPr>
                <w:p w14:paraId="4F56D22A" w14:textId="77777777" w:rsidR="00B16572" w:rsidRDefault="00B16572">
                  <w:pPr>
                    <w:ind w:left="0" w:hanging="2"/>
                    <w:jc w:val="both"/>
                    <w:rPr>
                      <w:color w:val="FF0000"/>
                      <w:sz w:val="20"/>
                      <w:szCs w:val="20"/>
                    </w:rPr>
                  </w:pPr>
                </w:p>
              </w:tc>
              <w:tc>
                <w:tcPr>
                  <w:tcW w:w="3479" w:type="dxa"/>
                  <w:gridSpan w:val="2"/>
                  <w:shd w:val="clear" w:color="auto" w:fill="FFFF00"/>
                </w:tcPr>
                <w:p w14:paraId="50C9880C" w14:textId="77777777" w:rsidR="00B16572" w:rsidRDefault="00000000">
                  <w:pPr>
                    <w:ind w:left="0" w:hanging="2"/>
                    <w:jc w:val="center"/>
                    <w:rPr>
                      <w:color w:val="FF0000"/>
                      <w:sz w:val="20"/>
                      <w:szCs w:val="20"/>
                    </w:rPr>
                  </w:pPr>
                  <w:r>
                    <w:rPr>
                      <w:b/>
                      <w:color w:val="FF0000"/>
                      <w:sz w:val="20"/>
                      <w:szCs w:val="20"/>
                    </w:rPr>
                    <w:t>Six Team League</w:t>
                  </w:r>
                </w:p>
              </w:tc>
            </w:tr>
            <w:tr w:rsidR="00B16572" w14:paraId="54A2F0D9" w14:textId="77777777">
              <w:tc>
                <w:tcPr>
                  <w:tcW w:w="1600" w:type="dxa"/>
                  <w:shd w:val="clear" w:color="auto" w:fill="auto"/>
                </w:tcPr>
                <w:p w14:paraId="4D40FA18" w14:textId="77777777" w:rsidR="00B16572" w:rsidRDefault="00000000">
                  <w:pPr>
                    <w:ind w:left="0" w:hanging="2"/>
                    <w:jc w:val="both"/>
                    <w:rPr>
                      <w:color w:val="FF0000"/>
                      <w:sz w:val="20"/>
                      <w:szCs w:val="20"/>
                    </w:rPr>
                  </w:pPr>
                  <w:r>
                    <w:rPr>
                      <w:b/>
                      <w:color w:val="FF0000"/>
                      <w:sz w:val="20"/>
                      <w:szCs w:val="20"/>
                    </w:rPr>
                    <w:t>League Finish</w:t>
                  </w:r>
                </w:p>
              </w:tc>
              <w:tc>
                <w:tcPr>
                  <w:tcW w:w="1980" w:type="dxa"/>
                  <w:shd w:val="clear" w:color="auto" w:fill="auto"/>
                </w:tcPr>
                <w:p w14:paraId="50C7429C" w14:textId="77777777" w:rsidR="00B16572" w:rsidRDefault="00000000">
                  <w:pPr>
                    <w:ind w:left="0" w:hanging="2"/>
                    <w:jc w:val="both"/>
                    <w:rPr>
                      <w:color w:val="FF0000"/>
                      <w:sz w:val="20"/>
                      <w:szCs w:val="20"/>
                    </w:rPr>
                  </w:pPr>
                  <w:r>
                    <w:rPr>
                      <w:b/>
                      <w:color w:val="FF0000"/>
                      <w:sz w:val="20"/>
                      <w:szCs w:val="20"/>
                    </w:rPr>
                    <w:t># Of all-leaguers</w:t>
                  </w:r>
                </w:p>
              </w:tc>
              <w:tc>
                <w:tcPr>
                  <w:tcW w:w="270" w:type="dxa"/>
                  <w:shd w:val="clear" w:color="auto" w:fill="FFFF00"/>
                </w:tcPr>
                <w:p w14:paraId="075336FD" w14:textId="77777777" w:rsidR="00B16572" w:rsidRDefault="00B16572">
                  <w:pPr>
                    <w:ind w:left="0" w:hanging="2"/>
                    <w:jc w:val="both"/>
                    <w:rPr>
                      <w:color w:val="FF0000"/>
                      <w:sz w:val="20"/>
                      <w:szCs w:val="20"/>
                    </w:rPr>
                  </w:pPr>
                </w:p>
              </w:tc>
              <w:tc>
                <w:tcPr>
                  <w:tcW w:w="1620" w:type="dxa"/>
                </w:tcPr>
                <w:p w14:paraId="1E7132FF" w14:textId="77777777" w:rsidR="00B16572" w:rsidRDefault="00000000">
                  <w:pPr>
                    <w:ind w:left="0" w:hanging="2"/>
                    <w:jc w:val="both"/>
                    <w:rPr>
                      <w:color w:val="FF0000"/>
                      <w:sz w:val="20"/>
                      <w:szCs w:val="20"/>
                    </w:rPr>
                  </w:pPr>
                  <w:r>
                    <w:rPr>
                      <w:b/>
                      <w:color w:val="FF0000"/>
                      <w:sz w:val="20"/>
                      <w:szCs w:val="20"/>
                    </w:rPr>
                    <w:t>League Finish</w:t>
                  </w:r>
                </w:p>
              </w:tc>
              <w:tc>
                <w:tcPr>
                  <w:tcW w:w="1859" w:type="dxa"/>
                </w:tcPr>
                <w:p w14:paraId="77BE251E" w14:textId="77777777" w:rsidR="00B16572" w:rsidRDefault="00000000">
                  <w:pPr>
                    <w:ind w:left="0" w:hanging="2"/>
                    <w:jc w:val="both"/>
                    <w:rPr>
                      <w:color w:val="FF0000"/>
                      <w:sz w:val="20"/>
                      <w:szCs w:val="20"/>
                    </w:rPr>
                  </w:pPr>
                  <w:r>
                    <w:rPr>
                      <w:b/>
                      <w:color w:val="FF0000"/>
                      <w:sz w:val="20"/>
                      <w:szCs w:val="20"/>
                    </w:rPr>
                    <w:t># Of all-leaguers</w:t>
                  </w:r>
                </w:p>
              </w:tc>
            </w:tr>
            <w:tr w:rsidR="00B16572" w14:paraId="5F8F1EFA" w14:textId="77777777">
              <w:tc>
                <w:tcPr>
                  <w:tcW w:w="1600" w:type="dxa"/>
                  <w:shd w:val="clear" w:color="auto" w:fill="auto"/>
                </w:tcPr>
                <w:p w14:paraId="09FEA5E7" w14:textId="77777777" w:rsidR="00B16572" w:rsidRDefault="00000000">
                  <w:pPr>
                    <w:ind w:left="0" w:hanging="2"/>
                    <w:jc w:val="center"/>
                    <w:rPr>
                      <w:color w:val="FF0000"/>
                      <w:sz w:val="20"/>
                      <w:szCs w:val="20"/>
                    </w:rPr>
                  </w:pPr>
                  <w:r>
                    <w:rPr>
                      <w:b/>
                      <w:color w:val="FF0000"/>
                      <w:sz w:val="20"/>
                      <w:szCs w:val="20"/>
                    </w:rPr>
                    <w:t>First</w:t>
                  </w:r>
                </w:p>
              </w:tc>
              <w:tc>
                <w:tcPr>
                  <w:tcW w:w="1980" w:type="dxa"/>
                  <w:shd w:val="clear" w:color="auto" w:fill="auto"/>
                </w:tcPr>
                <w:p w14:paraId="092F4612" w14:textId="77777777" w:rsidR="00B16572" w:rsidRDefault="00000000">
                  <w:pPr>
                    <w:ind w:left="0" w:hanging="2"/>
                    <w:jc w:val="center"/>
                    <w:rPr>
                      <w:color w:val="FF0000"/>
                      <w:sz w:val="20"/>
                      <w:szCs w:val="20"/>
                    </w:rPr>
                  </w:pPr>
                  <w:r>
                    <w:rPr>
                      <w:b/>
                      <w:color w:val="FF0000"/>
                      <w:sz w:val="20"/>
                      <w:szCs w:val="20"/>
                    </w:rPr>
                    <w:t>5</w:t>
                  </w:r>
                </w:p>
              </w:tc>
              <w:tc>
                <w:tcPr>
                  <w:tcW w:w="270" w:type="dxa"/>
                  <w:shd w:val="clear" w:color="auto" w:fill="FFFF00"/>
                </w:tcPr>
                <w:p w14:paraId="759FC806" w14:textId="77777777" w:rsidR="00B16572" w:rsidRDefault="00B16572">
                  <w:pPr>
                    <w:ind w:left="0" w:hanging="2"/>
                    <w:jc w:val="both"/>
                    <w:rPr>
                      <w:color w:val="FF0000"/>
                      <w:sz w:val="20"/>
                      <w:szCs w:val="20"/>
                    </w:rPr>
                  </w:pPr>
                </w:p>
              </w:tc>
              <w:tc>
                <w:tcPr>
                  <w:tcW w:w="1620" w:type="dxa"/>
                </w:tcPr>
                <w:p w14:paraId="0DC983D2" w14:textId="77777777" w:rsidR="00B16572" w:rsidRDefault="00000000">
                  <w:pPr>
                    <w:ind w:left="0" w:hanging="2"/>
                    <w:jc w:val="center"/>
                    <w:rPr>
                      <w:color w:val="FF0000"/>
                      <w:sz w:val="20"/>
                      <w:szCs w:val="20"/>
                    </w:rPr>
                  </w:pPr>
                  <w:r>
                    <w:rPr>
                      <w:b/>
                      <w:color w:val="FF0000"/>
                      <w:sz w:val="20"/>
                      <w:szCs w:val="20"/>
                    </w:rPr>
                    <w:t>First</w:t>
                  </w:r>
                </w:p>
              </w:tc>
              <w:tc>
                <w:tcPr>
                  <w:tcW w:w="1859" w:type="dxa"/>
                </w:tcPr>
                <w:p w14:paraId="06D2C9A9" w14:textId="77777777" w:rsidR="00B16572" w:rsidRDefault="00000000">
                  <w:pPr>
                    <w:ind w:left="0" w:hanging="2"/>
                    <w:jc w:val="center"/>
                    <w:rPr>
                      <w:color w:val="FF0000"/>
                      <w:sz w:val="20"/>
                      <w:szCs w:val="20"/>
                    </w:rPr>
                  </w:pPr>
                  <w:r>
                    <w:rPr>
                      <w:b/>
                      <w:color w:val="FF0000"/>
                      <w:sz w:val="20"/>
                      <w:szCs w:val="20"/>
                    </w:rPr>
                    <w:t>5</w:t>
                  </w:r>
                </w:p>
              </w:tc>
            </w:tr>
            <w:tr w:rsidR="00B16572" w14:paraId="32FC8827" w14:textId="77777777">
              <w:tc>
                <w:tcPr>
                  <w:tcW w:w="1600" w:type="dxa"/>
                  <w:shd w:val="clear" w:color="auto" w:fill="auto"/>
                </w:tcPr>
                <w:p w14:paraId="10A43AB5" w14:textId="77777777" w:rsidR="00B16572" w:rsidRDefault="00000000">
                  <w:pPr>
                    <w:ind w:left="0" w:hanging="2"/>
                    <w:jc w:val="center"/>
                    <w:rPr>
                      <w:color w:val="FF0000"/>
                      <w:sz w:val="20"/>
                      <w:szCs w:val="20"/>
                    </w:rPr>
                  </w:pPr>
                  <w:r>
                    <w:rPr>
                      <w:b/>
                      <w:color w:val="FF0000"/>
                      <w:sz w:val="20"/>
                      <w:szCs w:val="20"/>
                    </w:rPr>
                    <w:t>Second</w:t>
                  </w:r>
                </w:p>
              </w:tc>
              <w:tc>
                <w:tcPr>
                  <w:tcW w:w="1980" w:type="dxa"/>
                  <w:shd w:val="clear" w:color="auto" w:fill="auto"/>
                </w:tcPr>
                <w:p w14:paraId="076CFC16" w14:textId="77777777" w:rsidR="00B16572" w:rsidRDefault="00000000">
                  <w:pPr>
                    <w:ind w:left="0" w:hanging="2"/>
                    <w:jc w:val="center"/>
                    <w:rPr>
                      <w:color w:val="FF0000"/>
                      <w:sz w:val="20"/>
                      <w:szCs w:val="20"/>
                    </w:rPr>
                  </w:pPr>
                  <w:r>
                    <w:rPr>
                      <w:b/>
                      <w:color w:val="FF0000"/>
                      <w:sz w:val="20"/>
                      <w:szCs w:val="20"/>
                    </w:rPr>
                    <w:t>4</w:t>
                  </w:r>
                </w:p>
              </w:tc>
              <w:tc>
                <w:tcPr>
                  <w:tcW w:w="270" w:type="dxa"/>
                  <w:shd w:val="clear" w:color="auto" w:fill="FFFF00"/>
                </w:tcPr>
                <w:p w14:paraId="7B0F92A8" w14:textId="77777777" w:rsidR="00B16572" w:rsidRDefault="00B16572">
                  <w:pPr>
                    <w:ind w:left="0" w:hanging="2"/>
                    <w:jc w:val="both"/>
                    <w:rPr>
                      <w:color w:val="FF0000"/>
                      <w:sz w:val="20"/>
                      <w:szCs w:val="20"/>
                    </w:rPr>
                  </w:pPr>
                </w:p>
              </w:tc>
              <w:tc>
                <w:tcPr>
                  <w:tcW w:w="1620" w:type="dxa"/>
                </w:tcPr>
                <w:p w14:paraId="1F7A3FDA" w14:textId="77777777" w:rsidR="00B16572" w:rsidRDefault="00000000">
                  <w:pPr>
                    <w:ind w:left="0" w:hanging="2"/>
                    <w:jc w:val="center"/>
                    <w:rPr>
                      <w:color w:val="FF0000"/>
                      <w:sz w:val="20"/>
                      <w:szCs w:val="20"/>
                    </w:rPr>
                  </w:pPr>
                  <w:r>
                    <w:rPr>
                      <w:b/>
                      <w:color w:val="FF0000"/>
                      <w:sz w:val="20"/>
                      <w:szCs w:val="20"/>
                    </w:rPr>
                    <w:t>Second</w:t>
                  </w:r>
                </w:p>
              </w:tc>
              <w:tc>
                <w:tcPr>
                  <w:tcW w:w="1859" w:type="dxa"/>
                </w:tcPr>
                <w:p w14:paraId="2FF05BBF" w14:textId="77777777" w:rsidR="00B16572" w:rsidRDefault="00000000">
                  <w:pPr>
                    <w:ind w:left="0" w:hanging="2"/>
                    <w:jc w:val="center"/>
                    <w:rPr>
                      <w:color w:val="FF0000"/>
                      <w:sz w:val="20"/>
                      <w:szCs w:val="20"/>
                    </w:rPr>
                  </w:pPr>
                  <w:r>
                    <w:rPr>
                      <w:b/>
                      <w:color w:val="FF0000"/>
                      <w:sz w:val="20"/>
                      <w:szCs w:val="20"/>
                    </w:rPr>
                    <w:t>4</w:t>
                  </w:r>
                </w:p>
              </w:tc>
            </w:tr>
            <w:tr w:rsidR="00B16572" w14:paraId="5838B5C1" w14:textId="77777777">
              <w:tc>
                <w:tcPr>
                  <w:tcW w:w="1600" w:type="dxa"/>
                  <w:shd w:val="clear" w:color="auto" w:fill="auto"/>
                </w:tcPr>
                <w:p w14:paraId="1D000AE0" w14:textId="77777777" w:rsidR="00B16572" w:rsidRDefault="00000000">
                  <w:pPr>
                    <w:ind w:left="0" w:hanging="2"/>
                    <w:jc w:val="center"/>
                    <w:rPr>
                      <w:color w:val="FF0000"/>
                      <w:sz w:val="20"/>
                      <w:szCs w:val="20"/>
                    </w:rPr>
                  </w:pPr>
                  <w:r>
                    <w:rPr>
                      <w:b/>
                      <w:color w:val="FF0000"/>
                      <w:sz w:val="20"/>
                      <w:szCs w:val="20"/>
                    </w:rPr>
                    <w:t>Third</w:t>
                  </w:r>
                </w:p>
              </w:tc>
              <w:tc>
                <w:tcPr>
                  <w:tcW w:w="1980" w:type="dxa"/>
                  <w:shd w:val="clear" w:color="auto" w:fill="auto"/>
                </w:tcPr>
                <w:p w14:paraId="25ADEA86" w14:textId="77777777" w:rsidR="00B16572" w:rsidRDefault="00000000">
                  <w:pPr>
                    <w:ind w:left="0" w:hanging="2"/>
                    <w:jc w:val="center"/>
                    <w:rPr>
                      <w:color w:val="FF0000"/>
                      <w:sz w:val="20"/>
                      <w:szCs w:val="20"/>
                    </w:rPr>
                  </w:pPr>
                  <w:r>
                    <w:rPr>
                      <w:b/>
                      <w:color w:val="FF0000"/>
                      <w:sz w:val="20"/>
                      <w:szCs w:val="20"/>
                    </w:rPr>
                    <w:t>3</w:t>
                  </w:r>
                </w:p>
              </w:tc>
              <w:tc>
                <w:tcPr>
                  <w:tcW w:w="270" w:type="dxa"/>
                  <w:shd w:val="clear" w:color="auto" w:fill="FFFF00"/>
                </w:tcPr>
                <w:p w14:paraId="1C0AE488" w14:textId="77777777" w:rsidR="00B16572" w:rsidRDefault="00B16572">
                  <w:pPr>
                    <w:ind w:left="0" w:hanging="2"/>
                    <w:jc w:val="both"/>
                    <w:rPr>
                      <w:color w:val="FF0000"/>
                      <w:sz w:val="20"/>
                      <w:szCs w:val="20"/>
                    </w:rPr>
                  </w:pPr>
                </w:p>
              </w:tc>
              <w:tc>
                <w:tcPr>
                  <w:tcW w:w="1620" w:type="dxa"/>
                </w:tcPr>
                <w:p w14:paraId="68EE04AE" w14:textId="77777777" w:rsidR="00B16572" w:rsidRDefault="00000000">
                  <w:pPr>
                    <w:ind w:left="0" w:hanging="2"/>
                    <w:jc w:val="center"/>
                    <w:rPr>
                      <w:color w:val="FF0000"/>
                      <w:sz w:val="20"/>
                      <w:szCs w:val="20"/>
                    </w:rPr>
                  </w:pPr>
                  <w:r>
                    <w:rPr>
                      <w:b/>
                      <w:color w:val="FF0000"/>
                      <w:sz w:val="20"/>
                      <w:szCs w:val="20"/>
                    </w:rPr>
                    <w:t>Third</w:t>
                  </w:r>
                </w:p>
              </w:tc>
              <w:tc>
                <w:tcPr>
                  <w:tcW w:w="1859" w:type="dxa"/>
                </w:tcPr>
                <w:p w14:paraId="0E3667CC" w14:textId="77777777" w:rsidR="00B16572" w:rsidRDefault="00000000">
                  <w:pPr>
                    <w:ind w:left="0" w:hanging="2"/>
                    <w:jc w:val="center"/>
                    <w:rPr>
                      <w:color w:val="FF0000"/>
                      <w:sz w:val="20"/>
                      <w:szCs w:val="20"/>
                    </w:rPr>
                  </w:pPr>
                  <w:r>
                    <w:rPr>
                      <w:b/>
                      <w:color w:val="FF0000"/>
                      <w:sz w:val="20"/>
                      <w:szCs w:val="20"/>
                    </w:rPr>
                    <w:t>3</w:t>
                  </w:r>
                </w:p>
              </w:tc>
            </w:tr>
            <w:tr w:rsidR="00B16572" w14:paraId="4B5BF18D" w14:textId="77777777">
              <w:tc>
                <w:tcPr>
                  <w:tcW w:w="1600" w:type="dxa"/>
                  <w:shd w:val="clear" w:color="auto" w:fill="auto"/>
                </w:tcPr>
                <w:p w14:paraId="12A1933E" w14:textId="77777777" w:rsidR="00B16572" w:rsidRDefault="00000000">
                  <w:pPr>
                    <w:ind w:left="0" w:hanging="2"/>
                    <w:jc w:val="center"/>
                    <w:rPr>
                      <w:color w:val="FF0000"/>
                      <w:sz w:val="20"/>
                      <w:szCs w:val="20"/>
                    </w:rPr>
                  </w:pPr>
                  <w:r>
                    <w:rPr>
                      <w:b/>
                      <w:color w:val="FF0000"/>
                      <w:sz w:val="20"/>
                      <w:szCs w:val="20"/>
                    </w:rPr>
                    <w:t>Fourth</w:t>
                  </w:r>
                </w:p>
              </w:tc>
              <w:tc>
                <w:tcPr>
                  <w:tcW w:w="1980" w:type="dxa"/>
                  <w:shd w:val="clear" w:color="auto" w:fill="auto"/>
                </w:tcPr>
                <w:p w14:paraId="5B9A7B1A" w14:textId="77777777" w:rsidR="00B16572" w:rsidRDefault="00000000">
                  <w:pPr>
                    <w:ind w:left="0" w:hanging="2"/>
                    <w:jc w:val="center"/>
                    <w:rPr>
                      <w:color w:val="FF0000"/>
                      <w:sz w:val="20"/>
                      <w:szCs w:val="20"/>
                    </w:rPr>
                  </w:pPr>
                  <w:r>
                    <w:rPr>
                      <w:b/>
                      <w:color w:val="FF0000"/>
                      <w:sz w:val="20"/>
                      <w:szCs w:val="20"/>
                    </w:rPr>
                    <w:t>2</w:t>
                  </w:r>
                </w:p>
              </w:tc>
              <w:tc>
                <w:tcPr>
                  <w:tcW w:w="270" w:type="dxa"/>
                  <w:shd w:val="clear" w:color="auto" w:fill="FFFF00"/>
                </w:tcPr>
                <w:p w14:paraId="50717C85" w14:textId="77777777" w:rsidR="00B16572" w:rsidRDefault="00B16572">
                  <w:pPr>
                    <w:ind w:left="0" w:hanging="2"/>
                    <w:jc w:val="both"/>
                    <w:rPr>
                      <w:color w:val="FF0000"/>
                      <w:sz w:val="20"/>
                      <w:szCs w:val="20"/>
                    </w:rPr>
                  </w:pPr>
                </w:p>
              </w:tc>
              <w:tc>
                <w:tcPr>
                  <w:tcW w:w="1620" w:type="dxa"/>
                </w:tcPr>
                <w:p w14:paraId="2CC2DF9F" w14:textId="77777777" w:rsidR="00B16572" w:rsidRDefault="00000000">
                  <w:pPr>
                    <w:ind w:left="0" w:hanging="2"/>
                    <w:jc w:val="center"/>
                    <w:rPr>
                      <w:color w:val="FF0000"/>
                      <w:sz w:val="20"/>
                      <w:szCs w:val="20"/>
                    </w:rPr>
                  </w:pPr>
                  <w:r>
                    <w:rPr>
                      <w:b/>
                      <w:color w:val="FF0000"/>
                      <w:sz w:val="20"/>
                      <w:szCs w:val="20"/>
                    </w:rPr>
                    <w:t>Fourth</w:t>
                  </w:r>
                </w:p>
              </w:tc>
              <w:tc>
                <w:tcPr>
                  <w:tcW w:w="1859" w:type="dxa"/>
                </w:tcPr>
                <w:p w14:paraId="4B09A06A" w14:textId="77777777" w:rsidR="00B16572" w:rsidRDefault="00000000">
                  <w:pPr>
                    <w:ind w:left="0" w:hanging="2"/>
                    <w:jc w:val="center"/>
                    <w:rPr>
                      <w:color w:val="FF0000"/>
                      <w:sz w:val="20"/>
                      <w:szCs w:val="20"/>
                    </w:rPr>
                  </w:pPr>
                  <w:r>
                    <w:rPr>
                      <w:b/>
                      <w:color w:val="FF0000"/>
                      <w:sz w:val="20"/>
                      <w:szCs w:val="20"/>
                    </w:rPr>
                    <w:t>2</w:t>
                  </w:r>
                </w:p>
              </w:tc>
            </w:tr>
            <w:tr w:rsidR="00B16572" w14:paraId="21015FA7" w14:textId="77777777">
              <w:tc>
                <w:tcPr>
                  <w:tcW w:w="1600" w:type="dxa"/>
                  <w:shd w:val="clear" w:color="auto" w:fill="auto"/>
                </w:tcPr>
                <w:p w14:paraId="214E8F68" w14:textId="77777777" w:rsidR="00B16572" w:rsidRDefault="00000000">
                  <w:pPr>
                    <w:ind w:left="0" w:hanging="2"/>
                    <w:jc w:val="center"/>
                    <w:rPr>
                      <w:color w:val="FF0000"/>
                      <w:sz w:val="20"/>
                      <w:szCs w:val="20"/>
                    </w:rPr>
                  </w:pPr>
                  <w:r>
                    <w:rPr>
                      <w:b/>
                      <w:color w:val="FF0000"/>
                      <w:sz w:val="20"/>
                      <w:szCs w:val="20"/>
                    </w:rPr>
                    <w:t>Fifth</w:t>
                  </w:r>
                </w:p>
              </w:tc>
              <w:tc>
                <w:tcPr>
                  <w:tcW w:w="1980" w:type="dxa"/>
                  <w:shd w:val="clear" w:color="auto" w:fill="auto"/>
                </w:tcPr>
                <w:p w14:paraId="5DE052CF" w14:textId="77777777" w:rsidR="00B16572" w:rsidRDefault="00000000">
                  <w:pPr>
                    <w:ind w:left="0" w:hanging="2"/>
                    <w:jc w:val="center"/>
                    <w:rPr>
                      <w:color w:val="FF0000"/>
                      <w:sz w:val="20"/>
                      <w:szCs w:val="20"/>
                    </w:rPr>
                  </w:pPr>
                  <w:r>
                    <w:rPr>
                      <w:b/>
                      <w:color w:val="FF0000"/>
                      <w:sz w:val="20"/>
                      <w:szCs w:val="20"/>
                    </w:rPr>
                    <w:t>1</w:t>
                  </w:r>
                </w:p>
              </w:tc>
              <w:tc>
                <w:tcPr>
                  <w:tcW w:w="270" w:type="dxa"/>
                  <w:shd w:val="clear" w:color="auto" w:fill="FFFF00"/>
                </w:tcPr>
                <w:p w14:paraId="01D5BABA" w14:textId="77777777" w:rsidR="00B16572" w:rsidRDefault="00B16572">
                  <w:pPr>
                    <w:ind w:left="0" w:hanging="2"/>
                    <w:jc w:val="both"/>
                    <w:rPr>
                      <w:color w:val="FF0000"/>
                      <w:sz w:val="20"/>
                      <w:szCs w:val="20"/>
                    </w:rPr>
                  </w:pPr>
                </w:p>
              </w:tc>
              <w:tc>
                <w:tcPr>
                  <w:tcW w:w="1620" w:type="dxa"/>
                </w:tcPr>
                <w:p w14:paraId="7F6917C8" w14:textId="77777777" w:rsidR="00B16572" w:rsidRDefault="00000000">
                  <w:pPr>
                    <w:ind w:left="0" w:hanging="2"/>
                    <w:jc w:val="center"/>
                    <w:rPr>
                      <w:color w:val="FF0000"/>
                      <w:sz w:val="20"/>
                      <w:szCs w:val="20"/>
                    </w:rPr>
                  </w:pPr>
                  <w:r>
                    <w:rPr>
                      <w:b/>
                      <w:color w:val="FF0000"/>
                      <w:sz w:val="20"/>
                      <w:szCs w:val="20"/>
                    </w:rPr>
                    <w:t>Fifth</w:t>
                  </w:r>
                </w:p>
              </w:tc>
              <w:tc>
                <w:tcPr>
                  <w:tcW w:w="1859" w:type="dxa"/>
                </w:tcPr>
                <w:p w14:paraId="7DC245EC" w14:textId="77777777" w:rsidR="00B16572" w:rsidRDefault="00000000">
                  <w:pPr>
                    <w:ind w:left="0" w:hanging="2"/>
                    <w:jc w:val="center"/>
                    <w:rPr>
                      <w:color w:val="FF0000"/>
                      <w:sz w:val="20"/>
                      <w:szCs w:val="20"/>
                    </w:rPr>
                  </w:pPr>
                  <w:r>
                    <w:rPr>
                      <w:b/>
                      <w:color w:val="FF0000"/>
                      <w:sz w:val="20"/>
                      <w:szCs w:val="20"/>
                    </w:rPr>
                    <w:t>1</w:t>
                  </w:r>
                </w:p>
              </w:tc>
            </w:tr>
            <w:tr w:rsidR="00B16572" w14:paraId="25A70115" w14:textId="77777777">
              <w:tc>
                <w:tcPr>
                  <w:tcW w:w="1600" w:type="dxa"/>
                  <w:shd w:val="clear" w:color="auto" w:fill="auto"/>
                </w:tcPr>
                <w:p w14:paraId="4CBF5951" w14:textId="77777777" w:rsidR="00B16572" w:rsidRDefault="00B16572">
                  <w:pPr>
                    <w:ind w:left="0" w:hanging="2"/>
                    <w:jc w:val="center"/>
                    <w:rPr>
                      <w:color w:val="FF0000"/>
                      <w:sz w:val="20"/>
                      <w:szCs w:val="20"/>
                    </w:rPr>
                  </w:pPr>
                </w:p>
              </w:tc>
              <w:tc>
                <w:tcPr>
                  <w:tcW w:w="1980" w:type="dxa"/>
                  <w:shd w:val="clear" w:color="auto" w:fill="auto"/>
                </w:tcPr>
                <w:p w14:paraId="63D2557C" w14:textId="77777777" w:rsidR="00B16572" w:rsidRDefault="00B16572">
                  <w:pPr>
                    <w:ind w:left="0" w:hanging="2"/>
                    <w:jc w:val="center"/>
                    <w:rPr>
                      <w:color w:val="FF0000"/>
                      <w:sz w:val="20"/>
                      <w:szCs w:val="20"/>
                    </w:rPr>
                  </w:pPr>
                </w:p>
              </w:tc>
              <w:tc>
                <w:tcPr>
                  <w:tcW w:w="270" w:type="dxa"/>
                  <w:shd w:val="clear" w:color="auto" w:fill="FFFF00"/>
                </w:tcPr>
                <w:p w14:paraId="172666D1" w14:textId="77777777" w:rsidR="00B16572" w:rsidRDefault="00B16572">
                  <w:pPr>
                    <w:ind w:left="0" w:hanging="2"/>
                    <w:jc w:val="both"/>
                    <w:rPr>
                      <w:color w:val="FF0000"/>
                      <w:sz w:val="20"/>
                      <w:szCs w:val="20"/>
                    </w:rPr>
                  </w:pPr>
                </w:p>
              </w:tc>
              <w:tc>
                <w:tcPr>
                  <w:tcW w:w="1620" w:type="dxa"/>
                </w:tcPr>
                <w:p w14:paraId="37432190" w14:textId="77777777" w:rsidR="00B16572" w:rsidRDefault="00000000">
                  <w:pPr>
                    <w:ind w:left="0" w:hanging="2"/>
                    <w:jc w:val="center"/>
                    <w:rPr>
                      <w:color w:val="FF0000"/>
                      <w:sz w:val="20"/>
                      <w:szCs w:val="20"/>
                    </w:rPr>
                  </w:pPr>
                  <w:r>
                    <w:rPr>
                      <w:b/>
                      <w:color w:val="FF0000"/>
                      <w:sz w:val="20"/>
                      <w:szCs w:val="20"/>
                    </w:rPr>
                    <w:t>Sixth</w:t>
                  </w:r>
                </w:p>
              </w:tc>
              <w:tc>
                <w:tcPr>
                  <w:tcW w:w="1859" w:type="dxa"/>
                </w:tcPr>
                <w:p w14:paraId="256B6FA6" w14:textId="77777777" w:rsidR="00B16572" w:rsidRDefault="00000000">
                  <w:pPr>
                    <w:ind w:left="0" w:hanging="2"/>
                    <w:jc w:val="center"/>
                    <w:rPr>
                      <w:color w:val="FF0000"/>
                      <w:sz w:val="20"/>
                      <w:szCs w:val="20"/>
                    </w:rPr>
                  </w:pPr>
                  <w:r>
                    <w:rPr>
                      <w:b/>
                      <w:color w:val="FF0000"/>
                      <w:sz w:val="20"/>
                      <w:szCs w:val="20"/>
                    </w:rPr>
                    <w:t>1</w:t>
                  </w:r>
                </w:p>
              </w:tc>
            </w:tr>
          </w:tbl>
          <w:p w14:paraId="12E14AF0" w14:textId="77777777" w:rsidR="00B16572" w:rsidRDefault="00B16572">
            <w:pPr>
              <w:ind w:left="0" w:hanging="2"/>
              <w:jc w:val="both"/>
              <w:rPr>
                <w:color w:val="FF0000"/>
                <w:sz w:val="20"/>
                <w:szCs w:val="20"/>
              </w:rPr>
            </w:pPr>
          </w:p>
        </w:tc>
      </w:tr>
      <w:tr w:rsidR="00B16572" w14:paraId="1DAC9BD3" w14:textId="77777777">
        <w:tc>
          <w:tcPr>
            <w:tcW w:w="630" w:type="dxa"/>
          </w:tcPr>
          <w:p w14:paraId="1335F4AE" w14:textId="77777777" w:rsidR="00B16572" w:rsidRDefault="00B16572">
            <w:pPr>
              <w:ind w:left="0" w:hanging="2"/>
              <w:jc w:val="right"/>
              <w:rPr>
                <w:sz w:val="20"/>
                <w:szCs w:val="20"/>
              </w:rPr>
            </w:pPr>
          </w:p>
        </w:tc>
        <w:tc>
          <w:tcPr>
            <w:tcW w:w="630" w:type="dxa"/>
          </w:tcPr>
          <w:p w14:paraId="17F87A80" w14:textId="77777777" w:rsidR="00B16572" w:rsidRDefault="00B16572">
            <w:pPr>
              <w:ind w:left="0" w:hanging="2"/>
              <w:jc w:val="right"/>
              <w:rPr>
                <w:sz w:val="20"/>
                <w:szCs w:val="20"/>
              </w:rPr>
            </w:pPr>
          </w:p>
        </w:tc>
        <w:tc>
          <w:tcPr>
            <w:tcW w:w="630" w:type="dxa"/>
          </w:tcPr>
          <w:p w14:paraId="32803853" w14:textId="77777777" w:rsidR="00B16572" w:rsidRDefault="00B16572">
            <w:pPr>
              <w:ind w:left="0" w:hanging="2"/>
              <w:jc w:val="right"/>
              <w:rPr>
                <w:sz w:val="20"/>
                <w:szCs w:val="20"/>
              </w:rPr>
            </w:pPr>
          </w:p>
        </w:tc>
        <w:tc>
          <w:tcPr>
            <w:tcW w:w="900" w:type="dxa"/>
          </w:tcPr>
          <w:p w14:paraId="7BFD87FD" w14:textId="77777777" w:rsidR="00B16572" w:rsidRDefault="00B16572">
            <w:pPr>
              <w:ind w:left="0" w:hanging="2"/>
              <w:jc w:val="both"/>
              <w:rPr>
                <w:sz w:val="20"/>
                <w:szCs w:val="20"/>
              </w:rPr>
            </w:pPr>
          </w:p>
        </w:tc>
        <w:tc>
          <w:tcPr>
            <w:tcW w:w="7560" w:type="dxa"/>
            <w:gridSpan w:val="2"/>
          </w:tcPr>
          <w:p w14:paraId="4856EBD2" w14:textId="77777777" w:rsidR="00B16572" w:rsidRDefault="00000000">
            <w:pPr>
              <w:ind w:left="0" w:hanging="2"/>
              <w:jc w:val="both"/>
              <w:rPr>
                <w:color w:val="FF0000"/>
                <w:sz w:val="20"/>
                <w:szCs w:val="20"/>
              </w:rPr>
            </w:pPr>
            <w:r>
              <w:rPr>
                <w:b/>
                <w:color w:val="FF0000"/>
                <w:sz w:val="20"/>
                <w:szCs w:val="20"/>
              </w:rPr>
              <w:t>Each team will also get two second team players and one honorable mention (if desired).</w:t>
            </w:r>
          </w:p>
          <w:p w14:paraId="49A1BB51" w14:textId="77777777" w:rsidR="00B16572" w:rsidRDefault="00000000">
            <w:pPr>
              <w:ind w:left="0" w:hanging="2"/>
              <w:jc w:val="both"/>
              <w:rPr>
                <w:sz w:val="20"/>
                <w:szCs w:val="20"/>
              </w:rPr>
            </w:pPr>
            <w:r>
              <w:rPr>
                <w:i/>
                <w:sz w:val="20"/>
                <w:szCs w:val="20"/>
              </w:rPr>
              <w:t>Rationale:</w:t>
            </w:r>
          </w:p>
          <w:p w14:paraId="5C9BFF12" w14:textId="77777777" w:rsidR="00B16572" w:rsidRPr="002E1A7A" w:rsidRDefault="00000000" w:rsidP="002E1A7A">
            <w:pPr>
              <w:pStyle w:val="ListParagraph"/>
              <w:numPr>
                <w:ilvl w:val="0"/>
                <w:numId w:val="29"/>
              </w:numPr>
              <w:ind w:leftChars="0" w:firstLineChars="0"/>
              <w:jc w:val="both"/>
              <w:rPr>
                <w:sz w:val="20"/>
                <w:szCs w:val="20"/>
              </w:rPr>
            </w:pPr>
            <w:r w:rsidRPr="002E1A7A">
              <w:rPr>
                <w:i/>
                <w:sz w:val="20"/>
                <w:szCs w:val="20"/>
              </w:rPr>
              <w:t>Coach request</w:t>
            </w:r>
          </w:p>
          <w:p w14:paraId="67953DE9" w14:textId="77777777" w:rsidR="00B16572" w:rsidRPr="002E1A7A" w:rsidRDefault="00000000" w:rsidP="002E1A7A">
            <w:pPr>
              <w:pStyle w:val="ListParagraph"/>
              <w:numPr>
                <w:ilvl w:val="0"/>
                <w:numId w:val="29"/>
              </w:numPr>
              <w:ind w:leftChars="0" w:firstLineChars="0"/>
              <w:jc w:val="both"/>
              <w:rPr>
                <w:sz w:val="20"/>
                <w:szCs w:val="20"/>
              </w:rPr>
            </w:pPr>
            <w:r w:rsidRPr="002E1A7A">
              <w:rPr>
                <w:i/>
                <w:sz w:val="20"/>
                <w:szCs w:val="20"/>
              </w:rPr>
              <w:t>This method will shorten the all-league meeting considerably and will provide equity between finish in league and number of all-league team members.</w:t>
            </w:r>
          </w:p>
          <w:p w14:paraId="637514D2" w14:textId="77777777" w:rsidR="00B16572" w:rsidRPr="002E1A7A" w:rsidRDefault="00000000" w:rsidP="002E1A7A">
            <w:pPr>
              <w:pStyle w:val="ListParagraph"/>
              <w:numPr>
                <w:ilvl w:val="0"/>
                <w:numId w:val="29"/>
              </w:numPr>
              <w:ind w:leftChars="0" w:firstLineChars="0"/>
              <w:jc w:val="both"/>
              <w:rPr>
                <w:sz w:val="20"/>
                <w:szCs w:val="20"/>
              </w:rPr>
            </w:pPr>
            <w:r w:rsidRPr="002E1A7A">
              <w:rPr>
                <w:i/>
                <w:sz w:val="20"/>
                <w:szCs w:val="20"/>
              </w:rPr>
              <w:t>This method will also eliminate the need to compile detailed statistics.</w:t>
            </w:r>
          </w:p>
        </w:tc>
      </w:tr>
      <w:tr w:rsidR="00B16572" w14:paraId="01A2629E" w14:textId="77777777">
        <w:tc>
          <w:tcPr>
            <w:tcW w:w="630" w:type="dxa"/>
          </w:tcPr>
          <w:p w14:paraId="01E2B7D6" w14:textId="77777777" w:rsidR="00B16572" w:rsidRDefault="00B16572">
            <w:pPr>
              <w:ind w:left="0" w:hanging="2"/>
              <w:jc w:val="right"/>
              <w:rPr>
                <w:sz w:val="20"/>
                <w:szCs w:val="20"/>
              </w:rPr>
            </w:pPr>
          </w:p>
        </w:tc>
        <w:tc>
          <w:tcPr>
            <w:tcW w:w="630" w:type="dxa"/>
          </w:tcPr>
          <w:p w14:paraId="71B33979" w14:textId="77777777" w:rsidR="00B16572" w:rsidRDefault="00B16572">
            <w:pPr>
              <w:ind w:left="0" w:hanging="2"/>
              <w:jc w:val="right"/>
              <w:rPr>
                <w:sz w:val="20"/>
                <w:szCs w:val="20"/>
              </w:rPr>
            </w:pPr>
          </w:p>
        </w:tc>
        <w:tc>
          <w:tcPr>
            <w:tcW w:w="630" w:type="dxa"/>
          </w:tcPr>
          <w:p w14:paraId="03B0C1A9" w14:textId="77777777" w:rsidR="00B16572" w:rsidRDefault="00B16572">
            <w:pPr>
              <w:ind w:left="0" w:hanging="2"/>
              <w:jc w:val="right"/>
              <w:rPr>
                <w:sz w:val="20"/>
                <w:szCs w:val="20"/>
              </w:rPr>
            </w:pPr>
          </w:p>
        </w:tc>
        <w:tc>
          <w:tcPr>
            <w:tcW w:w="8460" w:type="dxa"/>
            <w:gridSpan w:val="3"/>
          </w:tcPr>
          <w:p w14:paraId="2F022DC3" w14:textId="77777777" w:rsidR="00B16572" w:rsidRDefault="00B16572">
            <w:pPr>
              <w:ind w:left="0" w:hanging="2"/>
              <w:jc w:val="both"/>
              <w:rPr>
                <w:sz w:val="20"/>
                <w:szCs w:val="20"/>
              </w:rPr>
            </w:pPr>
          </w:p>
        </w:tc>
      </w:tr>
      <w:tr w:rsidR="00B16572" w14:paraId="35D116AF" w14:textId="77777777" w:rsidTr="00C4253A">
        <w:tc>
          <w:tcPr>
            <w:tcW w:w="630" w:type="dxa"/>
            <w:shd w:val="clear" w:color="auto" w:fill="auto"/>
          </w:tcPr>
          <w:p w14:paraId="4DADF388" w14:textId="77777777" w:rsidR="00B16572" w:rsidRDefault="00B16572">
            <w:pPr>
              <w:ind w:left="0" w:hanging="2"/>
              <w:jc w:val="right"/>
              <w:rPr>
                <w:sz w:val="20"/>
                <w:szCs w:val="20"/>
              </w:rPr>
            </w:pPr>
          </w:p>
        </w:tc>
        <w:tc>
          <w:tcPr>
            <w:tcW w:w="630" w:type="dxa"/>
            <w:shd w:val="clear" w:color="auto" w:fill="auto"/>
          </w:tcPr>
          <w:p w14:paraId="256481B9" w14:textId="77777777" w:rsidR="00B16572" w:rsidRDefault="00B16572">
            <w:pPr>
              <w:ind w:left="0" w:hanging="2"/>
              <w:jc w:val="right"/>
              <w:rPr>
                <w:sz w:val="20"/>
                <w:szCs w:val="20"/>
              </w:rPr>
            </w:pPr>
          </w:p>
        </w:tc>
        <w:tc>
          <w:tcPr>
            <w:tcW w:w="630" w:type="dxa"/>
            <w:shd w:val="clear" w:color="auto" w:fill="FFFFFF" w:themeFill="background1"/>
          </w:tcPr>
          <w:p w14:paraId="1BD168EE" w14:textId="77777777" w:rsidR="00B16572" w:rsidRDefault="00000000">
            <w:pPr>
              <w:ind w:left="0" w:hanging="2"/>
              <w:jc w:val="right"/>
              <w:rPr>
                <w:sz w:val="20"/>
                <w:szCs w:val="20"/>
              </w:rPr>
            </w:pPr>
            <w:r>
              <w:rPr>
                <w:b/>
                <w:sz w:val="20"/>
                <w:szCs w:val="20"/>
              </w:rPr>
              <w:t>E.</w:t>
            </w:r>
          </w:p>
        </w:tc>
        <w:tc>
          <w:tcPr>
            <w:tcW w:w="8460" w:type="dxa"/>
            <w:gridSpan w:val="3"/>
            <w:shd w:val="clear" w:color="auto" w:fill="FFFFFF" w:themeFill="background1"/>
          </w:tcPr>
          <w:p w14:paraId="4BB33A51" w14:textId="36DCD26F" w:rsidR="00B16572" w:rsidRDefault="00000000">
            <w:pPr>
              <w:ind w:left="0" w:hanging="2"/>
              <w:jc w:val="both"/>
              <w:rPr>
                <w:sz w:val="20"/>
                <w:szCs w:val="20"/>
              </w:rPr>
            </w:pPr>
            <w:r>
              <w:rPr>
                <w:b/>
                <w:sz w:val="20"/>
                <w:szCs w:val="20"/>
              </w:rPr>
              <w:t xml:space="preserve">Badminton </w:t>
            </w:r>
          </w:p>
        </w:tc>
      </w:tr>
      <w:tr w:rsidR="00C4253A" w14:paraId="0CA936B2" w14:textId="77777777" w:rsidTr="00C4253A">
        <w:tc>
          <w:tcPr>
            <w:tcW w:w="630" w:type="dxa"/>
            <w:shd w:val="clear" w:color="auto" w:fill="auto"/>
          </w:tcPr>
          <w:p w14:paraId="09B93589" w14:textId="77777777" w:rsidR="00C4253A" w:rsidRDefault="00C4253A">
            <w:pPr>
              <w:ind w:left="0" w:hanging="2"/>
              <w:jc w:val="right"/>
              <w:rPr>
                <w:sz w:val="20"/>
                <w:szCs w:val="20"/>
              </w:rPr>
            </w:pPr>
          </w:p>
        </w:tc>
        <w:tc>
          <w:tcPr>
            <w:tcW w:w="630" w:type="dxa"/>
            <w:shd w:val="clear" w:color="auto" w:fill="auto"/>
          </w:tcPr>
          <w:p w14:paraId="21477880" w14:textId="77777777" w:rsidR="00C4253A" w:rsidRDefault="00C4253A">
            <w:pPr>
              <w:ind w:left="0" w:hanging="2"/>
              <w:jc w:val="right"/>
              <w:rPr>
                <w:sz w:val="20"/>
                <w:szCs w:val="20"/>
              </w:rPr>
            </w:pPr>
          </w:p>
        </w:tc>
        <w:tc>
          <w:tcPr>
            <w:tcW w:w="630" w:type="dxa"/>
            <w:shd w:val="clear" w:color="auto" w:fill="FFFFFF" w:themeFill="background1"/>
          </w:tcPr>
          <w:p w14:paraId="4DE69506" w14:textId="77777777" w:rsidR="00C4253A" w:rsidRDefault="00C4253A">
            <w:pPr>
              <w:ind w:left="0" w:hanging="2"/>
              <w:jc w:val="right"/>
              <w:rPr>
                <w:b/>
                <w:sz w:val="20"/>
                <w:szCs w:val="20"/>
              </w:rPr>
            </w:pPr>
          </w:p>
        </w:tc>
        <w:tc>
          <w:tcPr>
            <w:tcW w:w="8460" w:type="dxa"/>
            <w:gridSpan w:val="3"/>
            <w:shd w:val="clear" w:color="auto" w:fill="FFFFFF" w:themeFill="background1"/>
          </w:tcPr>
          <w:p w14:paraId="6DF56DDB" w14:textId="77777777" w:rsidR="00C4253A" w:rsidRDefault="00C4253A">
            <w:pPr>
              <w:ind w:left="0" w:hanging="2"/>
              <w:jc w:val="both"/>
              <w:rPr>
                <w:bCs/>
                <w:sz w:val="20"/>
                <w:szCs w:val="20"/>
                <w:u w:val="single"/>
              </w:rPr>
            </w:pPr>
            <w:r>
              <w:rPr>
                <w:bCs/>
                <w:sz w:val="20"/>
                <w:szCs w:val="20"/>
                <w:u w:val="single"/>
              </w:rPr>
              <w:t>Motion to support the amendment to Badminton Bylaw 1.801, as shown below in red.</w:t>
            </w:r>
          </w:p>
          <w:p w14:paraId="4245D4A9" w14:textId="77777777" w:rsidR="00C4253A" w:rsidRPr="00C4253A" w:rsidRDefault="00C4253A" w:rsidP="00C4253A">
            <w:pPr>
              <w:ind w:left="0" w:hanging="2"/>
              <w:rPr>
                <w:sz w:val="20"/>
                <w:szCs w:val="20"/>
              </w:rPr>
            </w:pPr>
            <w:r w:rsidRPr="00C4253A">
              <w:rPr>
                <w:sz w:val="20"/>
                <w:szCs w:val="20"/>
              </w:rPr>
              <w:t>Motion: Windsor</w:t>
            </w:r>
          </w:p>
          <w:p w14:paraId="0BFC2553" w14:textId="259C6F0B" w:rsidR="00C4253A" w:rsidRPr="00C4253A" w:rsidRDefault="00C4253A" w:rsidP="00C4253A">
            <w:pPr>
              <w:ind w:left="0" w:hanging="2"/>
              <w:rPr>
                <w:sz w:val="20"/>
                <w:szCs w:val="20"/>
              </w:rPr>
            </w:pPr>
            <w:r w:rsidRPr="00C4253A">
              <w:rPr>
                <w:sz w:val="20"/>
                <w:szCs w:val="20"/>
              </w:rPr>
              <w:t>Second: Maria Carrillo</w:t>
            </w:r>
          </w:p>
          <w:p w14:paraId="21EFEECF" w14:textId="6A7B892D" w:rsidR="00C4253A" w:rsidRPr="00C4253A" w:rsidRDefault="00C4253A" w:rsidP="00C4253A">
            <w:pPr>
              <w:ind w:left="0" w:hanging="2"/>
              <w:rPr>
                <w:sz w:val="20"/>
                <w:szCs w:val="20"/>
              </w:rPr>
            </w:pPr>
            <w:r w:rsidRPr="00C4253A">
              <w:rPr>
                <w:sz w:val="20"/>
                <w:szCs w:val="20"/>
              </w:rPr>
              <w:t>Vote: 11-0</w:t>
            </w:r>
          </w:p>
        </w:tc>
      </w:tr>
      <w:tr w:rsidR="00C4253A" w14:paraId="2A5A6FB0" w14:textId="77777777">
        <w:tc>
          <w:tcPr>
            <w:tcW w:w="630" w:type="dxa"/>
          </w:tcPr>
          <w:p w14:paraId="129100CC" w14:textId="77777777" w:rsidR="00C4253A" w:rsidRDefault="00C4253A">
            <w:pPr>
              <w:ind w:left="0" w:hanging="2"/>
              <w:jc w:val="right"/>
              <w:rPr>
                <w:sz w:val="20"/>
                <w:szCs w:val="20"/>
              </w:rPr>
            </w:pPr>
          </w:p>
        </w:tc>
        <w:tc>
          <w:tcPr>
            <w:tcW w:w="630" w:type="dxa"/>
          </w:tcPr>
          <w:p w14:paraId="5FD83EFD" w14:textId="77777777" w:rsidR="00C4253A" w:rsidRDefault="00C4253A">
            <w:pPr>
              <w:ind w:left="0" w:hanging="2"/>
              <w:jc w:val="right"/>
              <w:rPr>
                <w:sz w:val="20"/>
                <w:szCs w:val="20"/>
              </w:rPr>
            </w:pPr>
          </w:p>
        </w:tc>
        <w:tc>
          <w:tcPr>
            <w:tcW w:w="630" w:type="dxa"/>
          </w:tcPr>
          <w:p w14:paraId="05F5688C" w14:textId="77777777" w:rsidR="00C4253A" w:rsidRDefault="00C4253A">
            <w:pPr>
              <w:ind w:left="0" w:hanging="2"/>
              <w:jc w:val="right"/>
              <w:rPr>
                <w:sz w:val="20"/>
                <w:szCs w:val="20"/>
              </w:rPr>
            </w:pPr>
          </w:p>
        </w:tc>
        <w:tc>
          <w:tcPr>
            <w:tcW w:w="900" w:type="dxa"/>
          </w:tcPr>
          <w:p w14:paraId="32B88745" w14:textId="77777777" w:rsidR="00C4253A" w:rsidRDefault="00C4253A" w:rsidP="00C4253A">
            <w:pPr>
              <w:ind w:leftChars="0" w:left="0" w:firstLineChars="0" w:firstLine="0"/>
              <w:jc w:val="right"/>
              <w:rPr>
                <w:sz w:val="20"/>
                <w:szCs w:val="20"/>
              </w:rPr>
            </w:pPr>
          </w:p>
        </w:tc>
        <w:tc>
          <w:tcPr>
            <w:tcW w:w="7560" w:type="dxa"/>
            <w:gridSpan w:val="2"/>
          </w:tcPr>
          <w:p w14:paraId="6C2A35AF" w14:textId="77777777" w:rsidR="00C4253A" w:rsidRDefault="00C4253A">
            <w:pPr>
              <w:ind w:left="0" w:hanging="2"/>
              <w:jc w:val="both"/>
              <w:rPr>
                <w:sz w:val="20"/>
                <w:szCs w:val="20"/>
              </w:rPr>
            </w:pPr>
          </w:p>
        </w:tc>
      </w:tr>
      <w:tr w:rsidR="00B16572" w14:paraId="374290E6" w14:textId="77777777">
        <w:tc>
          <w:tcPr>
            <w:tcW w:w="630" w:type="dxa"/>
          </w:tcPr>
          <w:p w14:paraId="31600893" w14:textId="77777777" w:rsidR="00B16572" w:rsidRDefault="00B16572">
            <w:pPr>
              <w:ind w:left="0" w:hanging="2"/>
              <w:jc w:val="right"/>
              <w:rPr>
                <w:sz w:val="20"/>
                <w:szCs w:val="20"/>
              </w:rPr>
            </w:pPr>
          </w:p>
        </w:tc>
        <w:tc>
          <w:tcPr>
            <w:tcW w:w="630" w:type="dxa"/>
          </w:tcPr>
          <w:p w14:paraId="4C35B071" w14:textId="77777777" w:rsidR="00B16572" w:rsidRDefault="00B16572">
            <w:pPr>
              <w:ind w:left="0" w:hanging="2"/>
              <w:jc w:val="right"/>
              <w:rPr>
                <w:sz w:val="20"/>
                <w:szCs w:val="20"/>
              </w:rPr>
            </w:pPr>
          </w:p>
        </w:tc>
        <w:tc>
          <w:tcPr>
            <w:tcW w:w="630" w:type="dxa"/>
          </w:tcPr>
          <w:p w14:paraId="42BEAC01" w14:textId="77777777" w:rsidR="00B16572" w:rsidRDefault="00B16572">
            <w:pPr>
              <w:ind w:left="0" w:hanging="2"/>
              <w:jc w:val="right"/>
              <w:rPr>
                <w:sz w:val="20"/>
                <w:szCs w:val="20"/>
              </w:rPr>
            </w:pPr>
          </w:p>
        </w:tc>
        <w:tc>
          <w:tcPr>
            <w:tcW w:w="900" w:type="dxa"/>
          </w:tcPr>
          <w:p w14:paraId="21F79C2E" w14:textId="77777777" w:rsidR="00B16572" w:rsidRDefault="00000000" w:rsidP="00C4253A">
            <w:pPr>
              <w:ind w:leftChars="0" w:left="0" w:firstLineChars="0" w:firstLine="0"/>
              <w:jc w:val="right"/>
              <w:rPr>
                <w:sz w:val="20"/>
                <w:szCs w:val="20"/>
              </w:rPr>
            </w:pPr>
            <w:r>
              <w:rPr>
                <w:sz w:val="20"/>
                <w:szCs w:val="20"/>
              </w:rPr>
              <w:t>1.801</w:t>
            </w:r>
          </w:p>
        </w:tc>
        <w:tc>
          <w:tcPr>
            <w:tcW w:w="7560" w:type="dxa"/>
            <w:gridSpan w:val="2"/>
          </w:tcPr>
          <w:p w14:paraId="295E76C1" w14:textId="77777777" w:rsidR="00B16572" w:rsidRDefault="00000000">
            <w:pPr>
              <w:ind w:left="0" w:hanging="2"/>
              <w:jc w:val="both"/>
              <w:rPr>
                <w:sz w:val="20"/>
                <w:szCs w:val="20"/>
              </w:rPr>
            </w:pPr>
            <w:r>
              <w:rPr>
                <w:sz w:val="20"/>
                <w:szCs w:val="20"/>
              </w:rPr>
              <w:t xml:space="preserve">If badminton operates as a single league, the league champion will be team with the most wins in the NBL dual meet competition. If two or more teams tie for the championship, those teams will be declared co-champions and each will receive a pennant. </w:t>
            </w:r>
          </w:p>
          <w:p w14:paraId="27FE926C" w14:textId="77777777" w:rsidR="00B16572" w:rsidRDefault="00B16572">
            <w:pPr>
              <w:ind w:left="0" w:hanging="2"/>
              <w:jc w:val="both"/>
              <w:rPr>
                <w:sz w:val="20"/>
                <w:szCs w:val="20"/>
              </w:rPr>
            </w:pPr>
          </w:p>
          <w:p w14:paraId="6C43F793" w14:textId="77777777" w:rsidR="00B16572" w:rsidRDefault="00000000">
            <w:pPr>
              <w:ind w:left="0" w:hanging="2"/>
              <w:jc w:val="both"/>
              <w:rPr>
                <w:sz w:val="20"/>
                <w:szCs w:val="20"/>
              </w:rPr>
            </w:pPr>
            <w:r>
              <w:rPr>
                <w:strike/>
                <w:sz w:val="20"/>
                <w:szCs w:val="20"/>
              </w:rPr>
              <w:t>For the purpose of determining the number of team wins within the league, a team is defined as having 8 individuals/doubles (i.e.—3 boys’ singles, 2 girls’ doubles teams, 1 boys’ doubles team, 1 girls’ singles team, and 1 mixed doubles). (5/17/22)</w:t>
            </w:r>
          </w:p>
          <w:p w14:paraId="067DA10A" w14:textId="77777777" w:rsidR="00B16572" w:rsidRDefault="00B16572">
            <w:pPr>
              <w:ind w:left="0" w:hanging="2"/>
              <w:jc w:val="both"/>
              <w:rPr>
                <w:sz w:val="20"/>
                <w:szCs w:val="20"/>
              </w:rPr>
            </w:pPr>
          </w:p>
          <w:p w14:paraId="1C97BFFF" w14:textId="77777777" w:rsidR="00B16572" w:rsidRDefault="00000000">
            <w:pPr>
              <w:ind w:left="0" w:hanging="2"/>
              <w:jc w:val="both"/>
              <w:rPr>
                <w:color w:val="FF0000"/>
                <w:sz w:val="20"/>
                <w:szCs w:val="20"/>
              </w:rPr>
            </w:pPr>
            <w:r>
              <w:rPr>
                <w:b/>
                <w:color w:val="FF0000"/>
                <w:sz w:val="20"/>
                <w:szCs w:val="20"/>
              </w:rPr>
              <w:t>In order to claim a team victory in the dual meet competition, a team must win the majority of the fifteen matches that are played in the NBL. In other words, a team must win at least eight matches. In the case of incomplete teams, any matches not played would count as forfeits.</w:t>
            </w:r>
          </w:p>
          <w:p w14:paraId="04AD586E" w14:textId="77777777" w:rsidR="00B16572" w:rsidRDefault="00000000">
            <w:pPr>
              <w:ind w:left="0" w:hanging="2"/>
              <w:jc w:val="both"/>
              <w:rPr>
                <w:color w:val="FF0000"/>
                <w:sz w:val="20"/>
                <w:szCs w:val="20"/>
              </w:rPr>
            </w:pPr>
            <w:r>
              <w:rPr>
                <w:b/>
                <w:color w:val="FF0000"/>
                <w:sz w:val="20"/>
                <w:szCs w:val="20"/>
              </w:rPr>
              <w:t>Examples:</w:t>
            </w:r>
          </w:p>
          <w:p w14:paraId="09262FAF" w14:textId="77777777" w:rsidR="00B16572" w:rsidRDefault="00000000">
            <w:pPr>
              <w:numPr>
                <w:ilvl w:val="0"/>
                <w:numId w:val="13"/>
              </w:numPr>
              <w:ind w:left="0" w:hanging="2"/>
              <w:jc w:val="both"/>
              <w:rPr>
                <w:color w:val="FF0000"/>
                <w:sz w:val="20"/>
                <w:szCs w:val="20"/>
              </w:rPr>
            </w:pPr>
            <w:r>
              <w:rPr>
                <w:b/>
                <w:color w:val="FF0000"/>
                <w:sz w:val="20"/>
                <w:szCs w:val="20"/>
              </w:rPr>
              <w:t xml:space="preserve">If Team A has a mixed doubles team, but team B does not, team B forfeits that match and Team A gets a win. </w:t>
            </w:r>
          </w:p>
          <w:p w14:paraId="18FFF723" w14:textId="77777777" w:rsidR="00B16572" w:rsidRDefault="00000000">
            <w:pPr>
              <w:numPr>
                <w:ilvl w:val="0"/>
                <w:numId w:val="13"/>
              </w:numPr>
              <w:ind w:left="0" w:hanging="2"/>
              <w:jc w:val="both"/>
              <w:rPr>
                <w:color w:val="FF0000"/>
                <w:sz w:val="20"/>
                <w:szCs w:val="20"/>
              </w:rPr>
            </w:pPr>
            <w:r>
              <w:rPr>
                <w:b/>
                <w:color w:val="FF0000"/>
                <w:sz w:val="20"/>
                <w:szCs w:val="20"/>
              </w:rPr>
              <w:t>If neither Team A nor Team B has the player(s) for a match, then each team receives a forfeit and no team gets a win.</w:t>
            </w:r>
          </w:p>
          <w:p w14:paraId="2EB8B3C9" w14:textId="77777777" w:rsidR="00B16572" w:rsidRDefault="00B16572">
            <w:pPr>
              <w:ind w:left="0" w:hanging="2"/>
              <w:jc w:val="both"/>
              <w:rPr>
                <w:sz w:val="20"/>
                <w:szCs w:val="20"/>
              </w:rPr>
            </w:pPr>
          </w:p>
          <w:p w14:paraId="7ED5F717" w14:textId="77777777" w:rsidR="00B16572" w:rsidRDefault="00000000">
            <w:pPr>
              <w:ind w:left="0" w:hanging="2"/>
              <w:jc w:val="both"/>
              <w:rPr>
                <w:sz w:val="20"/>
                <w:szCs w:val="20"/>
              </w:rPr>
            </w:pPr>
            <w:r>
              <w:rPr>
                <w:sz w:val="20"/>
                <w:szCs w:val="20"/>
              </w:rPr>
              <w:t>If badminton is scheduled as two divisions, Oak and Redwood, the league champion for each division will be the team with the most wins in Oak and the team with the most wins in Redwood. If two or more teams tie for the championship, those teams will be declared co-champions and each will receive a pennant.</w:t>
            </w:r>
          </w:p>
          <w:p w14:paraId="71751BB9" w14:textId="77777777" w:rsidR="00B16572" w:rsidRDefault="00B16572">
            <w:pPr>
              <w:ind w:left="0" w:hanging="2"/>
              <w:jc w:val="both"/>
              <w:rPr>
                <w:sz w:val="20"/>
                <w:szCs w:val="20"/>
              </w:rPr>
            </w:pPr>
          </w:p>
          <w:p w14:paraId="34B5777A" w14:textId="77777777" w:rsidR="00B16572" w:rsidRDefault="00000000">
            <w:pPr>
              <w:ind w:left="0" w:hanging="2"/>
              <w:jc w:val="both"/>
              <w:rPr>
                <w:sz w:val="20"/>
                <w:szCs w:val="20"/>
              </w:rPr>
            </w:pPr>
            <w:r>
              <w:rPr>
                <w:i/>
                <w:sz w:val="20"/>
                <w:szCs w:val="20"/>
              </w:rPr>
              <w:t>Rationale:</w:t>
            </w:r>
          </w:p>
          <w:p w14:paraId="30B5531F" w14:textId="77777777" w:rsidR="00B16572" w:rsidRDefault="00000000">
            <w:pPr>
              <w:numPr>
                <w:ilvl w:val="0"/>
                <w:numId w:val="15"/>
              </w:numPr>
              <w:ind w:left="0" w:hanging="2"/>
              <w:jc w:val="both"/>
              <w:rPr>
                <w:sz w:val="20"/>
                <w:szCs w:val="20"/>
              </w:rPr>
            </w:pPr>
            <w:r>
              <w:rPr>
                <w:i/>
                <w:sz w:val="20"/>
                <w:szCs w:val="20"/>
              </w:rPr>
              <w:t>Clarification of how the winner of a dual match is calculated.</w:t>
            </w:r>
          </w:p>
        </w:tc>
      </w:tr>
      <w:tr w:rsidR="00B16572" w14:paraId="1A253EEA" w14:textId="77777777">
        <w:tc>
          <w:tcPr>
            <w:tcW w:w="630" w:type="dxa"/>
          </w:tcPr>
          <w:p w14:paraId="0FBD89B8" w14:textId="77777777" w:rsidR="00B16572" w:rsidRDefault="00B16572">
            <w:pPr>
              <w:ind w:left="0" w:hanging="2"/>
              <w:jc w:val="right"/>
              <w:rPr>
                <w:sz w:val="20"/>
                <w:szCs w:val="20"/>
              </w:rPr>
            </w:pPr>
          </w:p>
        </w:tc>
        <w:tc>
          <w:tcPr>
            <w:tcW w:w="630" w:type="dxa"/>
          </w:tcPr>
          <w:p w14:paraId="75591A3A" w14:textId="77777777" w:rsidR="00B16572" w:rsidRDefault="00B16572">
            <w:pPr>
              <w:ind w:left="0" w:hanging="2"/>
              <w:jc w:val="right"/>
              <w:rPr>
                <w:sz w:val="20"/>
                <w:szCs w:val="20"/>
              </w:rPr>
            </w:pPr>
          </w:p>
        </w:tc>
        <w:tc>
          <w:tcPr>
            <w:tcW w:w="630" w:type="dxa"/>
          </w:tcPr>
          <w:p w14:paraId="765020B9" w14:textId="77777777" w:rsidR="00B16572" w:rsidRDefault="00B16572">
            <w:pPr>
              <w:ind w:left="0" w:hanging="2"/>
              <w:jc w:val="right"/>
              <w:rPr>
                <w:sz w:val="20"/>
                <w:szCs w:val="20"/>
              </w:rPr>
            </w:pPr>
          </w:p>
        </w:tc>
        <w:tc>
          <w:tcPr>
            <w:tcW w:w="900" w:type="dxa"/>
          </w:tcPr>
          <w:p w14:paraId="7B044A92" w14:textId="77777777" w:rsidR="00B16572" w:rsidRDefault="00B16572">
            <w:pPr>
              <w:ind w:left="0" w:hanging="2"/>
              <w:jc w:val="right"/>
              <w:rPr>
                <w:sz w:val="20"/>
                <w:szCs w:val="20"/>
              </w:rPr>
            </w:pPr>
          </w:p>
        </w:tc>
        <w:tc>
          <w:tcPr>
            <w:tcW w:w="7560" w:type="dxa"/>
            <w:gridSpan w:val="2"/>
          </w:tcPr>
          <w:p w14:paraId="6EADBC7F" w14:textId="77777777" w:rsidR="00B16572" w:rsidRDefault="00B16572">
            <w:pPr>
              <w:ind w:left="0" w:hanging="2"/>
              <w:jc w:val="both"/>
              <w:rPr>
                <w:sz w:val="20"/>
                <w:szCs w:val="20"/>
              </w:rPr>
            </w:pPr>
          </w:p>
        </w:tc>
      </w:tr>
      <w:tr w:rsidR="00B16572" w14:paraId="0A5F05AE" w14:textId="77777777">
        <w:tc>
          <w:tcPr>
            <w:tcW w:w="630" w:type="dxa"/>
          </w:tcPr>
          <w:p w14:paraId="21EB4457" w14:textId="77777777" w:rsidR="00B16572" w:rsidRDefault="00B16572">
            <w:pPr>
              <w:ind w:left="0" w:hanging="2"/>
              <w:jc w:val="right"/>
              <w:rPr>
                <w:sz w:val="20"/>
                <w:szCs w:val="20"/>
              </w:rPr>
            </w:pPr>
          </w:p>
        </w:tc>
        <w:tc>
          <w:tcPr>
            <w:tcW w:w="630" w:type="dxa"/>
          </w:tcPr>
          <w:p w14:paraId="59A99352" w14:textId="77777777" w:rsidR="00B16572" w:rsidRDefault="00B16572">
            <w:pPr>
              <w:ind w:left="0" w:hanging="2"/>
              <w:jc w:val="right"/>
              <w:rPr>
                <w:sz w:val="20"/>
                <w:szCs w:val="20"/>
              </w:rPr>
            </w:pPr>
          </w:p>
        </w:tc>
        <w:tc>
          <w:tcPr>
            <w:tcW w:w="630" w:type="dxa"/>
          </w:tcPr>
          <w:p w14:paraId="5985A933" w14:textId="77777777" w:rsidR="00B16572" w:rsidRDefault="00000000">
            <w:pPr>
              <w:ind w:left="0" w:hanging="2"/>
              <w:jc w:val="right"/>
              <w:rPr>
                <w:sz w:val="20"/>
                <w:szCs w:val="20"/>
              </w:rPr>
            </w:pPr>
            <w:r>
              <w:rPr>
                <w:b/>
                <w:sz w:val="20"/>
                <w:szCs w:val="20"/>
              </w:rPr>
              <w:t>F.</w:t>
            </w:r>
          </w:p>
        </w:tc>
        <w:tc>
          <w:tcPr>
            <w:tcW w:w="8460" w:type="dxa"/>
            <w:gridSpan w:val="3"/>
          </w:tcPr>
          <w:p w14:paraId="77B8DF64" w14:textId="749FAD11" w:rsidR="00B16572" w:rsidRDefault="00000000">
            <w:pPr>
              <w:ind w:left="0" w:hanging="2"/>
              <w:jc w:val="both"/>
              <w:rPr>
                <w:sz w:val="20"/>
                <w:szCs w:val="20"/>
              </w:rPr>
            </w:pPr>
            <w:r>
              <w:rPr>
                <w:b/>
                <w:sz w:val="20"/>
                <w:szCs w:val="20"/>
              </w:rPr>
              <w:t>Track and Field</w:t>
            </w:r>
          </w:p>
        </w:tc>
      </w:tr>
      <w:tr w:rsidR="00C4253A" w14:paraId="3F9EE306" w14:textId="77777777">
        <w:tc>
          <w:tcPr>
            <w:tcW w:w="630" w:type="dxa"/>
          </w:tcPr>
          <w:p w14:paraId="5034E1BA" w14:textId="77777777" w:rsidR="00C4253A" w:rsidRDefault="00C4253A">
            <w:pPr>
              <w:ind w:left="0" w:hanging="2"/>
              <w:jc w:val="right"/>
              <w:rPr>
                <w:sz w:val="20"/>
                <w:szCs w:val="20"/>
              </w:rPr>
            </w:pPr>
          </w:p>
        </w:tc>
        <w:tc>
          <w:tcPr>
            <w:tcW w:w="630" w:type="dxa"/>
          </w:tcPr>
          <w:p w14:paraId="17C47045" w14:textId="77777777" w:rsidR="00C4253A" w:rsidRDefault="00C4253A">
            <w:pPr>
              <w:ind w:left="0" w:hanging="2"/>
              <w:jc w:val="right"/>
              <w:rPr>
                <w:sz w:val="20"/>
                <w:szCs w:val="20"/>
              </w:rPr>
            </w:pPr>
          </w:p>
        </w:tc>
        <w:tc>
          <w:tcPr>
            <w:tcW w:w="630" w:type="dxa"/>
          </w:tcPr>
          <w:p w14:paraId="6613B66B" w14:textId="77777777" w:rsidR="00C4253A" w:rsidRDefault="00C4253A">
            <w:pPr>
              <w:ind w:left="0" w:hanging="2"/>
              <w:jc w:val="right"/>
              <w:rPr>
                <w:b/>
                <w:sz w:val="20"/>
                <w:szCs w:val="20"/>
              </w:rPr>
            </w:pPr>
          </w:p>
        </w:tc>
        <w:tc>
          <w:tcPr>
            <w:tcW w:w="8460" w:type="dxa"/>
            <w:gridSpan w:val="3"/>
          </w:tcPr>
          <w:p w14:paraId="1D4A1F49" w14:textId="6905D7E1" w:rsidR="00C4253A" w:rsidRPr="00C4253A" w:rsidRDefault="00C4253A">
            <w:pPr>
              <w:ind w:left="0" w:hanging="2"/>
              <w:jc w:val="both"/>
              <w:rPr>
                <w:bCs/>
                <w:sz w:val="20"/>
                <w:szCs w:val="20"/>
                <w:u w:val="single"/>
              </w:rPr>
            </w:pPr>
            <w:r>
              <w:rPr>
                <w:bCs/>
                <w:sz w:val="20"/>
                <w:szCs w:val="20"/>
                <w:u w:val="single"/>
              </w:rPr>
              <w:t>Motion to approve the Track and Field bylaw addition shown below in red.</w:t>
            </w:r>
          </w:p>
        </w:tc>
      </w:tr>
      <w:tr w:rsidR="00B16572" w14:paraId="23D63EDE" w14:textId="77777777">
        <w:tc>
          <w:tcPr>
            <w:tcW w:w="630" w:type="dxa"/>
          </w:tcPr>
          <w:p w14:paraId="7A698B8C" w14:textId="77777777" w:rsidR="00B16572" w:rsidRDefault="00000000">
            <w:pPr>
              <w:ind w:left="0" w:hanging="2"/>
              <w:jc w:val="right"/>
              <w:rPr>
                <w:sz w:val="20"/>
                <w:szCs w:val="20"/>
              </w:rPr>
            </w:pPr>
            <w:r>
              <w:rPr>
                <w:b/>
                <w:sz w:val="20"/>
                <w:szCs w:val="20"/>
              </w:rPr>
              <w:t xml:space="preserve"> </w:t>
            </w:r>
          </w:p>
        </w:tc>
        <w:tc>
          <w:tcPr>
            <w:tcW w:w="630" w:type="dxa"/>
          </w:tcPr>
          <w:p w14:paraId="3E1B6190" w14:textId="77777777" w:rsidR="00B16572" w:rsidRDefault="00B16572">
            <w:pPr>
              <w:ind w:left="0" w:hanging="2"/>
              <w:jc w:val="right"/>
              <w:rPr>
                <w:sz w:val="20"/>
                <w:szCs w:val="20"/>
              </w:rPr>
            </w:pPr>
          </w:p>
        </w:tc>
        <w:tc>
          <w:tcPr>
            <w:tcW w:w="630" w:type="dxa"/>
          </w:tcPr>
          <w:p w14:paraId="3B7A93C6" w14:textId="77777777" w:rsidR="00B16572" w:rsidRDefault="00B16572">
            <w:pPr>
              <w:ind w:left="0" w:hanging="2"/>
              <w:jc w:val="right"/>
              <w:rPr>
                <w:sz w:val="20"/>
                <w:szCs w:val="20"/>
              </w:rPr>
            </w:pPr>
          </w:p>
        </w:tc>
        <w:tc>
          <w:tcPr>
            <w:tcW w:w="8460" w:type="dxa"/>
            <w:gridSpan w:val="3"/>
          </w:tcPr>
          <w:p w14:paraId="6883F130" w14:textId="77777777" w:rsidR="00B16572" w:rsidRPr="00C4253A" w:rsidRDefault="00000000">
            <w:pPr>
              <w:ind w:left="0" w:hanging="2"/>
              <w:rPr>
                <w:i/>
                <w:iCs/>
                <w:sz w:val="20"/>
                <w:szCs w:val="20"/>
              </w:rPr>
            </w:pPr>
            <w:r w:rsidRPr="00C4253A">
              <w:rPr>
                <w:i/>
                <w:iCs/>
                <w:sz w:val="20"/>
                <w:szCs w:val="20"/>
              </w:rPr>
              <w:t>Motion: Maria Carrillo</w:t>
            </w:r>
          </w:p>
          <w:p w14:paraId="28C8AB9C" w14:textId="644E9D61" w:rsidR="00B16572" w:rsidRPr="00C4253A" w:rsidRDefault="00C4253A">
            <w:pPr>
              <w:ind w:left="0" w:hanging="2"/>
              <w:rPr>
                <w:i/>
                <w:iCs/>
                <w:sz w:val="20"/>
                <w:szCs w:val="20"/>
              </w:rPr>
            </w:pPr>
            <w:r>
              <w:rPr>
                <w:i/>
                <w:iCs/>
                <w:sz w:val="20"/>
                <w:szCs w:val="20"/>
              </w:rPr>
              <w:t>Second</w:t>
            </w:r>
            <w:r w:rsidRPr="00C4253A">
              <w:rPr>
                <w:i/>
                <w:iCs/>
                <w:sz w:val="20"/>
                <w:szCs w:val="20"/>
              </w:rPr>
              <w:t>: Ukiah</w:t>
            </w:r>
          </w:p>
          <w:p w14:paraId="356C4C1A" w14:textId="337C0449" w:rsidR="00B16572" w:rsidRDefault="00000000">
            <w:pPr>
              <w:ind w:left="0" w:hanging="2"/>
              <w:rPr>
                <w:i/>
                <w:iCs/>
                <w:sz w:val="20"/>
                <w:szCs w:val="20"/>
              </w:rPr>
            </w:pPr>
            <w:r w:rsidRPr="00C4253A">
              <w:rPr>
                <w:i/>
                <w:iCs/>
                <w:sz w:val="20"/>
                <w:szCs w:val="20"/>
              </w:rPr>
              <w:t>Vote: 11-0</w:t>
            </w:r>
          </w:p>
          <w:p w14:paraId="37BD41A8" w14:textId="77777777" w:rsidR="00C4253A" w:rsidRPr="00C4253A" w:rsidRDefault="00C4253A">
            <w:pPr>
              <w:ind w:left="0" w:hanging="2"/>
              <w:rPr>
                <w:i/>
                <w:iCs/>
                <w:sz w:val="20"/>
                <w:szCs w:val="20"/>
              </w:rPr>
            </w:pPr>
          </w:p>
          <w:p w14:paraId="027D814E" w14:textId="7F2116FE" w:rsidR="00B16572" w:rsidRPr="00C4253A" w:rsidRDefault="00000000" w:rsidP="00C4253A">
            <w:pPr>
              <w:ind w:left="0" w:hanging="2"/>
              <w:jc w:val="both"/>
              <w:rPr>
                <w:b/>
                <w:bCs/>
                <w:color w:val="FF0000"/>
                <w:sz w:val="20"/>
                <w:szCs w:val="20"/>
              </w:rPr>
            </w:pPr>
            <w:r w:rsidRPr="00C4253A">
              <w:rPr>
                <w:b/>
                <w:bCs/>
                <w:color w:val="FF0000"/>
                <w:sz w:val="20"/>
                <w:szCs w:val="20"/>
              </w:rPr>
              <w:t>The 4 x 800 relay will be contested at the League Championships as a final event (after the 200 m trials), then advance like all other events to the Redwood Area meet</w:t>
            </w:r>
            <w:r w:rsidR="00C4253A">
              <w:rPr>
                <w:b/>
                <w:bCs/>
                <w:color w:val="FF0000"/>
                <w:sz w:val="20"/>
                <w:szCs w:val="20"/>
              </w:rPr>
              <w:t xml:space="preserve"> </w:t>
            </w:r>
            <w:r w:rsidRPr="00C4253A">
              <w:rPr>
                <w:b/>
                <w:bCs/>
                <w:color w:val="FF0000"/>
                <w:sz w:val="20"/>
                <w:szCs w:val="20"/>
              </w:rPr>
              <w:t>(after the 200 m finals), then at NCS MOC (after the 200 m trials), with the top two from each gender advancing to the CIF State Championships.</w:t>
            </w:r>
          </w:p>
        </w:tc>
      </w:tr>
      <w:tr w:rsidR="00B16572" w14:paraId="25D7BF3B" w14:textId="77777777">
        <w:tc>
          <w:tcPr>
            <w:tcW w:w="630" w:type="dxa"/>
          </w:tcPr>
          <w:p w14:paraId="2A73C518" w14:textId="77777777" w:rsidR="00B16572" w:rsidRDefault="00000000">
            <w:pPr>
              <w:ind w:left="0" w:hanging="2"/>
              <w:jc w:val="right"/>
              <w:rPr>
                <w:sz w:val="20"/>
                <w:szCs w:val="20"/>
              </w:rPr>
            </w:pPr>
            <w:r>
              <w:rPr>
                <w:b/>
                <w:sz w:val="20"/>
                <w:szCs w:val="20"/>
              </w:rPr>
              <w:lastRenderedPageBreak/>
              <w:t>VI.</w:t>
            </w:r>
          </w:p>
        </w:tc>
        <w:tc>
          <w:tcPr>
            <w:tcW w:w="9720" w:type="dxa"/>
            <w:gridSpan w:val="5"/>
          </w:tcPr>
          <w:p w14:paraId="365CEC08" w14:textId="77777777" w:rsidR="00B16572" w:rsidRDefault="00000000">
            <w:pPr>
              <w:ind w:left="0" w:hanging="2"/>
              <w:jc w:val="both"/>
              <w:rPr>
                <w:sz w:val="20"/>
                <w:szCs w:val="20"/>
              </w:rPr>
            </w:pPr>
            <w:r>
              <w:rPr>
                <w:b/>
                <w:sz w:val="20"/>
                <w:szCs w:val="20"/>
              </w:rPr>
              <w:t>NORTH COAST SECTION SPORTS ADVISORY COMMITTEE AGENDA ITEMS</w:t>
            </w:r>
          </w:p>
        </w:tc>
      </w:tr>
      <w:tr w:rsidR="00B16572" w14:paraId="6CD933C4" w14:textId="77777777">
        <w:tc>
          <w:tcPr>
            <w:tcW w:w="630" w:type="dxa"/>
          </w:tcPr>
          <w:p w14:paraId="60D0097B" w14:textId="77777777" w:rsidR="00B16572" w:rsidRDefault="00B16572">
            <w:pPr>
              <w:ind w:left="0" w:hanging="2"/>
              <w:jc w:val="right"/>
              <w:rPr>
                <w:sz w:val="20"/>
                <w:szCs w:val="20"/>
              </w:rPr>
            </w:pPr>
          </w:p>
        </w:tc>
        <w:tc>
          <w:tcPr>
            <w:tcW w:w="630" w:type="dxa"/>
          </w:tcPr>
          <w:p w14:paraId="2808A5BA" w14:textId="77777777" w:rsidR="00B16572" w:rsidRDefault="00000000">
            <w:pPr>
              <w:ind w:left="0" w:hanging="2"/>
              <w:jc w:val="right"/>
              <w:rPr>
                <w:sz w:val="20"/>
                <w:szCs w:val="20"/>
              </w:rPr>
            </w:pPr>
            <w:r>
              <w:rPr>
                <w:b/>
                <w:sz w:val="20"/>
                <w:szCs w:val="20"/>
              </w:rPr>
              <w:t>IV.</w:t>
            </w:r>
          </w:p>
        </w:tc>
        <w:tc>
          <w:tcPr>
            <w:tcW w:w="9090" w:type="dxa"/>
            <w:gridSpan w:val="4"/>
          </w:tcPr>
          <w:p w14:paraId="6ECA9594" w14:textId="77777777" w:rsidR="00B16572" w:rsidRDefault="00000000">
            <w:pPr>
              <w:ind w:left="0" w:hanging="2"/>
              <w:jc w:val="both"/>
              <w:rPr>
                <w:sz w:val="20"/>
                <w:szCs w:val="20"/>
              </w:rPr>
            </w:pPr>
            <w:r>
              <w:rPr>
                <w:b/>
                <w:sz w:val="20"/>
                <w:szCs w:val="20"/>
              </w:rPr>
              <w:t>CIF ITEMS</w:t>
            </w:r>
          </w:p>
        </w:tc>
      </w:tr>
      <w:tr w:rsidR="00B16572" w14:paraId="7587C71F" w14:textId="77777777">
        <w:tc>
          <w:tcPr>
            <w:tcW w:w="630" w:type="dxa"/>
          </w:tcPr>
          <w:p w14:paraId="63A3E0B6" w14:textId="77777777" w:rsidR="00B16572" w:rsidRDefault="00B16572">
            <w:pPr>
              <w:ind w:left="0" w:hanging="2"/>
              <w:jc w:val="right"/>
              <w:rPr>
                <w:sz w:val="20"/>
                <w:szCs w:val="20"/>
              </w:rPr>
            </w:pPr>
          </w:p>
        </w:tc>
        <w:tc>
          <w:tcPr>
            <w:tcW w:w="630" w:type="dxa"/>
          </w:tcPr>
          <w:p w14:paraId="20F07F5C" w14:textId="77777777" w:rsidR="00B16572" w:rsidRDefault="00B16572">
            <w:pPr>
              <w:ind w:left="0" w:hanging="2"/>
              <w:jc w:val="right"/>
              <w:rPr>
                <w:sz w:val="20"/>
                <w:szCs w:val="20"/>
              </w:rPr>
            </w:pPr>
          </w:p>
        </w:tc>
        <w:tc>
          <w:tcPr>
            <w:tcW w:w="630" w:type="dxa"/>
          </w:tcPr>
          <w:p w14:paraId="4552ACB6" w14:textId="77777777" w:rsidR="00B16572" w:rsidRDefault="00B16572">
            <w:pPr>
              <w:ind w:left="0" w:hanging="2"/>
              <w:jc w:val="right"/>
              <w:rPr>
                <w:b/>
                <w:sz w:val="20"/>
                <w:szCs w:val="20"/>
              </w:rPr>
            </w:pPr>
          </w:p>
          <w:p w14:paraId="0FB8961D" w14:textId="77777777" w:rsidR="00B16572" w:rsidRDefault="00B16572">
            <w:pPr>
              <w:ind w:left="0" w:hanging="2"/>
              <w:jc w:val="right"/>
              <w:rPr>
                <w:b/>
                <w:sz w:val="20"/>
                <w:szCs w:val="20"/>
              </w:rPr>
            </w:pPr>
          </w:p>
          <w:p w14:paraId="3763A1C4" w14:textId="77777777" w:rsidR="00B16572" w:rsidRDefault="00B16572">
            <w:pPr>
              <w:ind w:left="0" w:hanging="2"/>
              <w:jc w:val="right"/>
              <w:rPr>
                <w:b/>
                <w:sz w:val="20"/>
                <w:szCs w:val="20"/>
              </w:rPr>
            </w:pPr>
          </w:p>
          <w:p w14:paraId="04419DC5" w14:textId="77777777" w:rsidR="00B16572" w:rsidRDefault="00000000">
            <w:pPr>
              <w:ind w:left="0" w:hanging="2"/>
              <w:jc w:val="right"/>
              <w:rPr>
                <w:sz w:val="20"/>
                <w:szCs w:val="20"/>
              </w:rPr>
            </w:pPr>
            <w:r>
              <w:rPr>
                <w:b/>
                <w:sz w:val="20"/>
                <w:szCs w:val="20"/>
              </w:rPr>
              <w:t>A.</w:t>
            </w:r>
          </w:p>
        </w:tc>
        <w:tc>
          <w:tcPr>
            <w:tcW w:w="8460" w:type="dxa"/>
            <w:gridSpan w:val="3"/>
          </w:tcPr>
          <w:p w14:paraId="644E3F91" w14:textId="77777777" w:rsidR="00B16572" w:rsidRDefault="00000000">
            <w:pPr>
              <w:ind w:left="0" w:hanging="2"/>
              <w:jc w:val="both"/>
              <w:rPr>
                <w:sz w:val="20"/>
                <w:szCs w:val="20"/>
              </w:rPr>
            </w:pPr>
            <w:r>
              <w:rPr>
                <w:color w:val="FF0000"/>
                <w:sz w:val="20"/>
                <w:szCs w:val="20"/>
              </w:rPr>
              <w:t>At the time of the NBL ADs meeting, this item was listed as a “First Reading” item on the SAC agenda.  It was subsequently changed to an “Action” item.</w:t>
            </w:r>
            <w:r>
              <w:rPr>
                <w:sz w:val="20"/>
                <w:szCs w:val="20"/>
              </w:rPr>
              <w:t xml:space="preserve">  </w:t>
            </w:r>
          </w:p>
          <w:p w14:paraId="28E995F0" w14:textId="77777777" w:rsidR="00B16572" w:rsidRDefault="00B16572">
            <w:pPr>
              <w:ind w:left="0" w:hanging="2"/>
              <w:jc w:val="both"/>
              <w:rPr>
                <w:sz w:val="20"/>
                <w:szCs w:val="20"/>
              </w:rPr>
            </w:pPr>
          </w:p>
          <w:p w14:paraId="2429E01F" w14:textId="77777777" w:rsidR="00B16572" w:rsidRDefault="00000000">
            <w:pPr>
              <w:ind w:left="0" w:hanging="2"/>
              <w:jc w:val="both"/>
              <w:rPr>
                <w:sz w:val="20"/>
                <w:szCs w:val="20"/>
              </w:rPr>
            </w:pPr>
            <w:r>
              <w:rPr>
                <w:b/>
                <w:sz w:val="20"/>
                <w:szCs w:val="20"/>
              </w:rPr>
              <w:t>CIF BYLAW 2901 FIRST READING; INFORMATION--CRUICKSHANK</w:t>
            </w:r>
          </w:p>
        </w:tc>
      </w:tr>
      <w:tr w:rsidR="00B16572" w14:paraId="26B40050" w14:textId="77777777">
        <w:tc>
          <w:tcPr>
            <w:tcW w:w="630" w:type="dxa"/>
          </w:tcPr>
          <w:p w14:paraId="74EEE380" w14:textId="77777777" w:rsidR="00B16572" w:rsidRDefault="00B16572">
            <w:pPr>
              <w:ind w:left="0" w:hanging="2"/>
              <w:jc w:val="right"/>
              <w:rPr>
                <w:sz w:val="20"/>
                <w:szCs w:val="20"/>
              </w:rPr>
            </w:pPr>
          </w:p>
        </w:tc>
        <w:tc>
          <w:tcPr>
            <w:tcW w:w="630" w:type="dxa"/>
          </w:tcPr>
          <w:p w14:paraId="0B9A8D6E" w14:textId="77777777" w:rsidR="00B16572" w:rsidRDefault="00B16572">
            <w:pPr>
              <w:ind w:left="0" w:hanging="2"/>
              <w:jc w:val="right"/>
              <w:rPr>
                <w:sz w:val="20"/>
                <w:szCs w:val="20"/>
              </w:rPr>
            </w:pPr>
          </w:p>
        </w:tc>
        <w:tc>
          <w:tcPr>
            <w:tcW w:w="630" w:type="dxa"/>
          </w:tcPr>
          <w:p w14:paraId="4330660A" w14:textId="77777777" w:rsidR="00B16572" w:rsidRDefault="00B16572">
            <w:pPr>
              <w:ind w:left="0" w:hanging="2"/>
              <w:jc w:val="both"/>
              <w:rPr>
                <w:sz w:val="20"/>
                <w:szCs w:val="20"/>
              </w:rPr>
            </w:pPr>
          </w:p>
        </w:tc>
        <w:tc>
          <w:tcPr>
            <w:tcW w:w="8460" w:type="dxa"/>
            <w:gridSpan w:val="3"/>
          </w:tcPr>
          <w:p w14:paraId="32C76680" w14:textId="77777777" w:rsidR="00B16572" w:rsidRDefault="00000000">
            <w:pPr>
              <w:ind w:left="0" w:hanging="2"/>
              <w:jc w:val="both"/>
              <w:rPr>
                <w:sz w:val="20"/>
                <w:szCs w:val="20"/>
              </w:rPr>
            </w:pPr>
            <w:r>
              <w:rPr>
                <w:sz w:val="20"/>
                <w:szCs w:val="20"/>
              </w:rPr>
              <w:t>Proposal to implement a boys’ and girls’ CIF State Tennis Championship in the 2023-2023 academic year.</w:t>
            </w:r>
          </w:p>
        </w:tc>
      </w:tr>
      <w:tr w:rsidR="00B16572" w14:paraId="132DB122" w14:textId="77777777">
        <w:tc>
          <w:tcPr>
            <w:tcW w:w="630" w:type="dxa"/>
          </w:tcPr>
          <w:p w14:paraId="627CBF4C" w14:textId="77777777" w:rsidR="00B16572" w:rsidRDefault="00B16572">
            <w:pPr>
              <w:ind w:left="0" w:hanging="2"/>
              <w:jc w:val="right"/>
              <w:rPr>
                <w:sz w:val="20"/>
                <w:szCs w:val="20"/>
              </w:rPr>
            </w:pPr>
          </w:p>
        </w:tc>
        <w:tc>
          <w:tcPr>
            <w:tcW w:w="630" w:type="dxa"/>
          </w:tcPr>
          <w:p w14:paraId="66C3B653" w14:textId="77777777" w:rsidR="00B16572" w:rsidRDefault="00B16572">
            <w:pPr>
              <w:ind w:left="0" w:hanging="2"/>
              <w:jc w:val="right"/>
              <w:rPr>
                <w:sz w:val="20"/>
                <w:szCs w:val="20"/>
              </w:rPr>
            </w:pPr>
          </w:p>
        </w:tc>
        <w:tc>
          <w:tcPr>
            <w:tcW w:w="630" w:type="dxa"/>
          </w:tcPr>
          <w:p w14:paraId="7D3687AF" w14:textId="77777777" w:rsidR="00B16572" w:rsidRDefault="00B16572">
            <w:pPr>
              <w:ind w:left="0" w:hanging="2"/>
              <w:jc w:val="both"/>
              <w:rPr>
                <w:sz w:val="20"/>
                <w:szCs w:val="20"/>
              </w:rPr>
            </w:pPr>
          </w:p>
        </w:tc>
        <w:tc>
          <w:tcPr>
            <w:tcW w:w="8460" w:type="dxa"/>
            <w:gridSpan w:val="3"/>
          </w:tcPr>
          <w:p w14:paraId="3000363E" w14:textId="77777777" w:rsidR="00B16572" w:rsidRDefault="00B16572">
            <w:pPr>
              <w:ind w:left="0" w:hanging="2"/>
              <w:jc w:val="both"/>
              <w:rPr>
                <w:sz w:val="20"/>
                <w:szCs w:val="20"/>
              </w:rPr>
            </w:pPr>
          </w:p>
        </w:tc>
      </w:tr>
      <w:tr w:rsidR="00B16572" w14:paraId="4FE64557" w14:textId="77777777">
        <w:tc>
          <w:tcPr>
            <w:tcW w:w="630" w:type="dxa"/>
          </w:tcPr>
          <w:p w14:paraId="5AF11933" w14:textId="77777777" w:rsidR="00B16572" w:rsidRDefault="00B16572">
            <w:pPr>
              <w:ind w:left="0" w:hanging="2"/>
              <w:jc w:val="right"/>
              <w:rPr>
                <w:sz w:val="20"/>
                <w:szCs w:val="20"/>
              </w:rPr>
            </w:pPr>
          </w:p>
        </w:tc>
        <w:tc>
          <w:tcPr>
            <w:tcW w:w="630" w:type="dxa"/>
          </w:tcPr>
          <w:p w14:paraId="6E60AE0A" w14:textId="77777777" w:rsidR="00B16572" w:rsidRDefault="00B16572">
            <w:pPr>
              <w:ind w:left="0" w:hanging="2"/>
              <w:jc w:val="right"/>
              <w:rPr>
                <w:sz w:val="20"/>
                <w:szCs w:val="20"/>
              </w:rPr>
            </w:pPr>
          </w:p>
        </w:tc>
        <w:tc>
          <w:tcPr>
            <w:tcW w:w="630" w:type="dxa"/>
          </w:tcPr>
          <w:p w14:paraId="0E01A0C9" w14:textId="77777777" w:rsidR="00B16572" w:rsidRDefault="00B16572">
            <w:pPr>
              <w:ind w:left="0" w:hanging="2"/>
              <w:jc w:val="both"/>
              <w:rPr>
                <w:sz w:val="20"/>
                <w:szCs w:val="20"/>
              </w:rPr>
            </w:pPr>
          </w:p>
        </w:tc>
        <w:tc>
          <w:tcPr>
            <w:tcW w:w="8460" w:type="dxa"/>
            <w:gridSpan w:val="3"/>
          </w:tcPr>
          <w:p w14:paraId="6F81E8E7" w14:textId="77777777" w:rsidR="00B16572" w:rsidRDefault="00000000">
            <w:pPr>
              <w:ind w:left="0" w:hanging="2"/>
              <w:jc w:val="both"/>
              <w:rPr>
                <w:sz w:val="20"/>
                <w:szCs w:val="20"/>
              </w:rPr>
            </w:pPr>
            <w:r>
              <w:rPr>
                <w:b/>
                <w:sz w:val="20"/>
                <w:szCs w:val="20"/>
              </w:rPr>
              <w:t>Proposal Summary:</w:t>
            </w:r>
            <w:r>
              <w:rPr>
                <w:sz w:val="20"/>
                <w:szCs w:val="20"/>
              </w:rPr>
              <w:t xml:space="preserve"> The CIF Staff is proposing the implementation of a CIF State Tennis Championship to begin in 2023-2024 school year. This proposal follows the approved State Championships Master Schedule timeline for implementation of new events for consideration. This event would bring the top teams from each region to compete in an even larger scale event than their own section and regional championships. It’s another opportunity for both boys and girls to have “state” level competition in the sport of Tennis as other sports currently do (Swim and Dive, Basketball, Cross Country, etc.). The event would allow the Northern Region and Southern Region tennis team champions in the state an opportunity to compete at the State level. This championship event is proposed as one match held one week after the Regional Championship. </w:t>
            </w:r>
          </w:p>
          <w:p w14:paraId="65D0D45C" w14:textId="77777777" w:rsidR="00B16572" w:rsidRDefault="00B16572">
            <w:pPr>
              <w:ind w:left="0" w:hanging="2"/>
              <w:jc w:val="both"/>
              <w:rPr>
                <w:sz w:val="20"/>
                <w:szCs w:val="20"/>
              </w:rPr>
            </w:pPr>
          </w:p>
          <w:p w14:paraId="176FC3BD" w14:textId="77777777" w:rsidR="00B16572" w:rsidRDefault="00000000">
            <w:pPr>
              <w:ind w:left="0" w:hanging="2"/>
              <w:jc w:val="both"/>
              <w:rPr>
                <w:sz w:val="20"/>
                <w:szCs w:val="20"/>
              </w:rPr>
            </w:pPr>
            <w:r>
              <w:rPr>
                <w:b/>
                <w:sz w:val="20"/>
                <w:szCs w:val="20"/>
              </w:rPr>
              <w:t>Fiscal Impact:</w:t>
            </w:r>
            <w:r>
              <w:rPr>
                <w:sz w:val="20"/>
                <w:szCs w:val="20"/>
              </w:rPr>
              <w:t xml:space="preserve"> The expense would be $2,000 for each of the two events. The staff has conducted an audit of regional tennis events and calculated the possible travel expense for teams to compete. Also, in partnership with the CIF, the USTA will continue with the same regional contribution for the state championship. </w:t>
            </w:r>
          </w:p>
          <w:p w14:paraId="35B4D5DE" w14:textId="77777777" w:rsidR="00B16572" w:rsidRDefault="00B16572">
            <w:pPr>
              <w:ind w:left="0" w:hanging="2"/>
              <w:jc w:val="both"/>
              <w:rPr>
                <w:sz w:val="20"/>
                <w:szCs w:val="20"/>
              </w:rPr>
            </w:pPr>
          </w:p>
          <w:p w14:paraId="757D85EE" w14:textId="77777777" w:rsidR="00B16572" w:rsidRDefault="00000000">
            <w:pPr>
              <w:ind w:left="0" w:hanging="2"/>
              <w:jc w:val="both"/>
              <w:rPr>
                <w:sz w:val="20"/>
                <w:szCs w:val="20"/>
              </w:rPr>
            </w:pPr>
            <w:r>
              <w:rPr>
                <w:b/>
                <w:sz w:val="20"/>
                <w:szCs w:val="20"/>
              </w:rPr>
              <w:t>Background:</w:t>
            </w:r>
            <w:r>
              <w:rPr>
                <w:sz w:val="20"/>
                <w:szCs w:val="20"/>
              </w:rPr>
              <w:t xml:space="preserve"> The Tennis Regional championships have been successfully conducted in the North since 1998 and in the South since 2012. The State Tennis proposal is slated first in the CIF Master Calendar of Events long-range plan.</w:t>
            </w:r>
          </w:p>
          <w:p w14:paraId="6B87E4F5" w14:textId="77777777" w:rsidR="00B16572" w:rsidRDefault="00B16572">
            <w:pPr>
              <w:ind w:left="0" w:hanging="2"/>
              <w:jc w:val="both"/>
              <w:rPr>
                <w:sz w:val="20"/>
                <w:szCs w:val="20"/>
              </w:rPr>
            </w:pPr>
          </w:p>
          <w:p w14:paraId="5767819D" w14:textId="77777777" w:rsidR="00B16572" w:rsidRDefault="00000000">
            <w:pPr>
              <w:ind w:left="0" w:hanging="2"/>
              <w:jc w:val="center"/>
              <w:rPr>
                <w:sz w:val="20"/>
                <w:szCs w:val="20"/>
              </w:rPr>
            </w:pPr>
            <w:r>
              <w:rPr>
                <w:b/>
                <w:sz w:val="20"/>
                <w:szCs w:val="20"/>
              </w:rPr>
              <w:t>Proposal for California Tennis Championship</w:t>
            </w:r>
          </w:p>
          <w:p w14:paraId="38E4528E" w14:textId="77777777" w:rsidR="00B16572" w:rsidRDefault="00000000">
            <w:pPr>
              <w:ind w:left="0" w:hanging="2"/>
              <w:jc w:val="center"/>
              <w:rPr>
                <w:sz w:val="20"/>
                <w:szCs w:val="20"/>
              </w:rPr>
            </w:pPr>
            <w:r>
              <w:rPr>
                <w:b/>
                <w:sz w:val="20"/>
                <w:szCs w:val="20"/>
              </w:rPr>
              <w:t>New CIF Championship Events</w:t>
            </w:r>
          </w:p>
          <w:p w14:paraId="2A3FE85B" w14:textId="77777777" w:rsidR="00B16572" w:rsidRDefault="00B16572">
            <w:pPr>
              <w:ind w:left="0" w:hanging="2"/>
              <w:jc w:val="both"/>
              <w:rPr>
                <w:sz w:val="20"/>
                <w:szCs w:val="20"/>
              </w:rPr>
            </w:pPr>
          </w:p>
          <w:p w14:paraId="70C1AB92" w14:textId="77777777" w:rsidR="00B16572" w:rsidRDefault="00000000">
            <w:pPr>
              <w:ind w:left="0" w:hanging="2"/>
              <w:jc w:val="both"/>
              <w:rPr>
                <w:sz w:val="20"/>
                <w:szCs w:val="20"/>
              </w:rPr>
            </w:pPr>
            <w:r>
              <w:rPr>
                <w:b/>
                <w:sz w:val="20"/>
                <w:szCs w:val="20"/>
              </w:rPr>
              <w:t>Name of Event:</w:t>
            </w:r>
            <w:r>
              <w:rPr>
                <w:sz w:val="20"/>
                <w:szCs w:val="20"/>
              </w:rPr>
              <w:t xml:space="preserve"> CIF State Tennis Championships </w:t>
            </w:r>
          </w:p>
          <w:p w14:paraId="50DFE8F0" w14:textId="77777777" w:rsidR="00B16572" w:rsidRDefault="00000000">
            <w:pPr>
              <w:ind w:left="0" w:hanging="2"/>
              <w:jc w:val="both"/>
              <w:rPr>
                <w:sz w:val="20"/>
                <w:szCs w:val="20"/>
              </w:rPr>
            </w:pPr>
            <w:r>
              <w:rPr>
                <w:b/>
                <w:sz w:val="20"/>
                <w:szCs w:val="20"/>
              </w:rPr>
              <w:t>Proposed Event Dates</w:t>
            </w:r>
            <w:r>
              <w:rPr>
                <w:sz w:val="20"/>
                <w:szCs w:val="20"/>
              </w:rPr>
              <w:t xml:space="preserve">: The proposed dates of the event coincide with the next available weekend after the completion of regional finals. Week 21 for girls and Week 47 for boys. </w:t>
            </w:r>
          </w:p>
          <w:p w14:paraId="38F8246B" w14:textId="77777777" w:rsidR="00B16572" w:rsidRDefault="00000000">
            <w:pPr>
              <w:ind w:left="0" w:hanging="2"/>
              <w:jc w:val="both"/>
              <w:rPr>
                <w:sz w:val="20"/>
                <w:szCs w:val="20"/>
              </w:rPr>
            </w:pPr>
            <w:r>
              <w:rPr>
                <w:b/>
                <w:sz w:val="20"/>
                <w:szCs w:val="20"/>
              </w:rPr>
              <w:t>Girls Schedule Following Regional Championships:</w:t>
            </w:r>
            <w:r>
              <w:rPr>
                <w:sz w:val="20"/>
                <w:szCs w:val="20"/>
              </w:rPr>
              <w:t xml:space="preserve"> </w:t>
            </w:r>
          </w:p>
          <w:p w14:paraId="2299DF8F" w14:textId="77777777" w:rsidR="00B16572" w:rsidRDefault="00000000">
            <w:pPr>
              <w:ind w:left="0" w:hanging="2"/>
              <w:jc w:val="both"/>
              <w:rPr>
                <w:sz w:val="20"/>
                <w:szCs w:val="20"/>
              </w:rPr>
            </w:pPr>
            <w:r>
              <w:rPr>
                <w:sz w:val="20"/>
                <w:szCs w:val="20"/>
              </w:rPr>
              <w:t xml:space="preserve">2023: Saturday, November 25: (Regional Championships are Saturday, November 18) 2024: Saturday, November 30: (Regional Championships are Saturday, November 23) 2025: Saturday, November 29: (Regional Championships are Saturday, November 22) 2026: Saturday, November 28: (Regional Championships are Saturday, November 21) 2027: Saturday, November 27: (Regional Championships are Saturday, November 20) </w:t>
            </w:r>
          </w:p>
          <w:p w14:paraId="04223DC1" w14:textId="77777777" w:rsidR="00B16572" w:rsidRDefault="00B16572">
            <w:pPr>
              <w:ind w:left="0" w:hanging="2"/>
              <w:jc w:val="both"/>
              <w:rPr>
                <w:sz w:val="20"/>
                <w:szCs w:val="20"/>
              </w:rPr>
            </w:pPr>
          </w:p>
          <w:p w14:paraId="30A7CF8F" w14:textId="77777777" w:rsidR="00B16572" w:rsidRDefault="00000000">
            <w:pPr>
              <w:ind w:left="0" w:hanging="2"/>
              <w:jc w:val="both"/>
              <w:rPr>
                <w:sz w:val="20"/>
                <w:szCs w:val="20"/>
              </w:rPr>
            </w:pPr>
            <w:r>
              <w:rPr>
                <w:b/>
                <w:sz w:val="20"/>
                <w:szCs w:val="20"/>
              </w:rPr>
              <w:t xml:space="preserve">Boys Schedule Following Regional Championships: </w:t>
            </w:r>
          </w:p>
          <w:p w14:paraId="30D26E80" w14:textId="77777777" w:rsidR="00B16572" w:rsidRDefault="00000000">
            <w:pPr>
              <w:ind w:left="0" w:hanging="2"/>
              <w:jc w:val="both"/>
              <w:rPr>
                <w:sz w:val="20"/>
                <w:szCs w:val="20"/>
              </w:rPr>
            </w:pPr>
            <w:r>
              <w:rPr>
                <w:sz w:val="20"/>
                <w:szCs w:val="20"/>
              </w:rPr>
              <w:t xml:space="preserve">2024: Saturday, May 25: (Regional Championships are Saturday, May 18) </w:t>
            </w:r>
          </w:p>
          <w:p w14:paraId="13E5FE44" w14:textId="77777777" w:rsidR="00B16572" w:rsidRDefault="00000000">
            <w:pPr>
              <w:ind w:left="0" w:hanging="2"/>
              <w:jc w:val="both"/>
              <w:rPr>
                <w:sz w:val="20"/>
                <w:szCs w:val="20"/>
              </w:rPr>
            </w:pPr>
            <w:r>
              <w:rPr>
                <w:sz w:val="20"/>
                <w:szCs w:val="20"/>
              </w:rPr>
              <w:t xml:space="preserve">2025: Saturday, May 31: (Regional Championships are Saturday, May 24) </w:t>
            </w:r>
          </w:p>
          <w:p w14:paraId="79584167" w14:textId="77777777" w:rsidR="00B16572" w:rsidRDefault="00000000">
            <w:pPr>
              <w:ind w:left="0" w:hanging="2"/>
              <w:jc w:val="both"/>
              <w:rPr>
                <w:sz w:val="20"/>
                <w:szCs w:val="20"/>
              </w:rPr>
            </w:pPr>
            <w:r>
              <w:rPr>
                <w:sz w:val="20"/>
                <w:szCs w:val="20"/>
              </w:rPr>
              <w:t xml:space="preserve">2026: Saturday, May 30: (Regional Championships are Saturday, May 23) </w:t>
            </w:r>
          </w:p>
          <w:p w14:paraId="49D2104B" w14:textId="77777777" w:rsidR="00B16572" w:rsidRDefault="00000000">
            <w:pPr>
              <w:ind w:left="0" w:hanging="2"/>
              <w:jc w:val="both"/>
              <w:rPr>
                <w:sz w:val="20"/>
                <w:szCs w:val="20"/>
              </w:rPr>
            </w:pPr>
            <w:r>
              <w:rPr>
                <w:sz w:val="20"/>
                <w:szCs w:val="20"/>
              </w:rPr>
              <w:t xml:space="preserve">2027: Saturday, May 29: (Regional Championships are Saturday, May 22) </w:t>
            </w:r>
          </w:p>
          <w:p w14:paraId="1AC7DB19" w14:textId="77777777" w:rsidR="00B16572" w:rsidRDefault="00000000">
            <w:pPr>
              <w:ind w:left="0" w:hanging="2"/>
              <w:jc w:val="both"/>
              <w:rPr>
                <w:sz w:val="20"/>
                <w:szCs w:val="20"/>
              </w:rPr>
            </w:pPr>
            <w:r>
              <w:rPr>
                <w:sz w:val="20"/>
                <w:szCs w:val="20"/>
              </w:rPr>
              <w:t xml:space="preserve">2028: Saturday, May 28: (Regional Championships are Saturday, May 21) </w:t>
            </w:r>
          </w:p>
          <w:p w14:paraId="002D1D5C" w14:textId="77777777" w:rsidR="00B16572" w:rsidRDefault="00B16572">
            <w:pPr>
              <w:ind w:left="0" w:hanging="2"/>
              <w:jc w:val="both"/>
              <w:rPr>
                <w:sz w:val="20"/>
                <w:szCs w:val="20"/>
              </w:rPr>
            </w:pPr>
          </w:p>
          <w:p w14:paraId="5DCC0CA4" w14:textId="77777777" w:rsidR="00B16572" w:rsidRDefault="00000000">
            <w:pPr>
              <w:ind w:left="0" w:hanging="2"/>
              <w:jc w:val="both"/>
              <w:rPr>
                <w:sz w:val="20"/>
                <w:szCs w:val="20"/>
              </w:rPr>
            </w:pPr>
            <w:r>
              <w:rPr>
                <w:b/>
                <w:sz w:val="20"/>
                <w:szCs w:val="20"/>
              </w:rPr>
              <w:t xml:space="preserve">Format: </w:t>
            </w:r>
            <w:r>
              <w:rPr>
                <w:sz w:val="20"/>
                <w:szCs w:val="20"/>
              </w:rPr>
              <w:t xml:space="preserve">The format will be a two (2) team match between the regional champions. </w:t>
            </w:r>
          </w:p>
          <w:p w14:paraId="780DCE96" w14:textId="77777777" w:rsidR="00B16572" w:rsidRDefault="00B16572">
            <w:pPr>
              <w:ind w:left="0" w:hanging="2"/>
              <w:jc w:val="both"/>
              <w:rPr>
                <w:sz w:val="20"/>
                <w:szCs w:val="20"/>
              </w:rPr>
            </w:pPr>
          </w:p>
          <w:p w14:paraId="44BB4501" w14:textId="77777777" w:rsidR="00B16572" w:rsidRDefault="00000000">
            <w:pPr>
              <w:ind w:left="0" w:hanging="2"/>
              <w:jc w:val="both"/>
              <w:rPr>
                <w:sz w:val="20"/>
                <w:szCs w:val="20"/>
              </w:rPr>
            </w:pPr>
            <w:r>
              <w:rPr>
                <w:b/>
                <w:sz w:val="20"/>
                <w:szCs w:val="20"/>
              </w:rPr>
              <w:lastRenderedPageBreak/>
              <w:t>Section Entries</w:t>
            </w:r>
            <w:r>
              <w:rPr>
                <w:sz w:val="20"/>
                <w:szCs w:val="20"/>
              </w:rPr>
              <w:t xml:space="preserve">; North: CCS- 2; NCS- 2; NS- 1; OS-1; SJS- 2; SFS- 1 South: CS- 1; LACS- 1; SDS- 2; SS-4 </w:t>
            </w:r>
          </w:p>
          <w:p w14:paraId="5F532296" w14:textId="77777777" w:rsidR="00B16572" w:rsidRDefault="00B16572">
            <w:pPr>
              <w:ind w:left="0" w:hanging="2"/>
              <w:jc w:val="both"/>
              <w:rPr>
                <w:sz w:val="20"/>
                <w:szCs w:val="20"/>
              </w:rPr>
            </w:pPr>
          </w:p>
          <w:p w14:paraId="1362AB90" w14:textId="77777777" w:rsidR="00B16572" w:rsidRDefault="00000000">
            <w:pPr>
              <w:ind w:left="0" w:hanging="2"/>
              <w:jc w:val="both"/>
              <w:rPr>
                <w:sz w:val="20"/>
                <w:szCs w:val="20"/>
              </w:rPr>
            </w:pPr>
            <w:r>
              <w:rPr>
                <w:b/>
                <w:sz w:val="20"/>
                <w:szCs w:val="20"/>
              </w:rPr>
              <w:t>Qualifying to State Championships</w:t>
            </w:r>
            <w:r>
              <w:rPr>
                <w:sz w:val="20"/>
                <w:szCs w:val="20"/>
              </w:rPr>
              <w:t xml:space="preserve">: Teams must compete and qualify through the CIF Regional Championships to participate in the CIF State Championships. </w:t>
            </w:r>
          </w:p>
          <w:p w14:paraId="4B5C6956" w14:textId="77777777" w:rsidR="00B16572" w:rsidRDefault="00B16572">
            <w:pPr>
              <w:ind w:left="0" w:hanging="2"/>
              <w:jc w:val="both"/>
              <w:rPr>
                <w:sz w:val="20"/>
                <w:szCs w:val="20"/>
              </w:rPr>
            </w:pPr>
          </w:p>
          <w:p w14:paraId="3341E0A9" w14:textId="77777777" w:rsidR="00B16572" w:rsidRDefault="00000000">
            <w:pPr>
              <w:ind w:left="0" w:hanging="2"/>
              <w:jc w:val="both"/>
              <w:rPr>
                <w:sz w:val="20"/>
                <w:szCs w:val="20"/>
              </w:rPr>
            </w:pPr>
            <w:r>
              <w:rPr>
                <w:b/>
                <w:sz w:val="20"/>
                <w:szCs w:val="20"/>
              </w:rPr>
              <w:t>Financial Criteria and Feasibility for Tennis State Championships Sponsored by the CIF</w:t>
            </w:r>
          </w:p>
          <w:p w14:paraId="015473C3" w14:textId="77777777" w:rsidR="00B16572" w:rsidRDefault="00B16572">
            <w:pPr>
              <w:ind w:left="0" w:hanging="2"/>
              <w:jc w:val="both"/>
              <w:rPr>
                <w:sz w:val="20"/>
                <w:szCs w:val="20"/>
              </w:rPr>
            </w:pPr>
          </w:p>
          <w:tbl>
            <w:tblPr>
              <w:tblStyle w:val="a5"/>
              <w:tblW w:w="8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
              <w:gridCol w:w="450"/>
              <w:gridCol w:w="2880"/>
              <w:gridCol w:w="1080"/>
              <w:gridCol w:w="1080"/>
              <w:gridCol w:w="2219"/>
            </w:tblGrid>
            <w:tr w:rsidR="00B16572" w14:paraId="42446455" w14:textId="77777777">
              <w:tc>
                <w:tcPr>
                  <w:tcW w:w="520" w:type="dxa"/>
                </w:tcPr>
                <w:p w14:paraId="1FE9B471" w14:textId="77777777" w:rsidR="00B16572" w:rsidRDefault="00000000">
                  <w:pPr>
                    <w:ind w:left="0" w:hanging="2"/>
                    <w:jc w:val="right"/>
                    <w:rPr>
                      <w:sz w:val="20"/>
                      <w:szCs w:val="20"/>
                    </w:rPr>
                  </w:pPr>
                  <w:r>
                    <w:rPr>
                      <w:b/>
                      <w:sz w:val="20"/>
                      <w:szCs w:val="20"/>
                    </w:rPr>
                    <w:t>1.</w:t>
                  </w:r>
                </w:p>
              </w:tc>
              <w:tc>
                <w:tcPr>
                  <w:tcW w:w="7709" w:type="dxa"/>
                  <w:gridSpan w:val="5"/>
                </w:tcPr>
                <w:p w14:paraId="63BC1A28" w14:textId="77777777" w:rsidR="00B16572" w:rsidRDefault="00000000">
                  <w:pPr>
                    <w:ind w:left="0" w:hanging="2"/>
                    <w:jc w:val="both"/>
                    <w:rPr>
                      <w:sz w:val="20"/>
                      <w:szCs w:val="20"/>
                    </w:rPr>
                  </w:pPr>
                  <w:r>
                    <w:rPr>
                      <w:b/>
                      <w:sz w:val="20"/>
                      <w:szCs w:val="20"/>
                    </w:rPr>
                    <w:t>What travel, lodging, and meal reimbursement will be provided to participating schools (please use the CIF Adopted Criteria)?</w:t>
                  </w:r>
                </w:p>
              </w:tc>
            </w:tr>
            <w:tr w:rsidR="00B16572" w14:paraId="4E6E9883" w14:textId="77777777">
              <w:tc>
                <w:tcPr>
                  <w:tcW w:w="520" w:type="dxa"/>
                </w:tcPr>
                <w:p w14:paraId="54C9F355" w14:textId="77777777" w:rsidR="00B16572" w:rsidRDefault="00B16572">
                  <w:pPr>
                    <w:ind w:left="0" w:hanging="2"/>
                    <w:jc w:val="right"/>
                    <w:rPr>
                      <w:sz w:val="20"/>
                      <w:szCs w:val="20"/>
                    </w:rPr>
                  </w:pPr>
                </w:p>
              </w:tc>
              <w:tc>
                <w:tcPr>
                  <w:tcW w:w="450" w:type="dxa"/>
                </w:tcPr>
                <w:p w14:paraId="6288F7A4" w14:textId="77777777" w:rsidR="00B16572" w:rsidRDefault="00B16572">
                  <w:pPr>
                    <w:numPr>
                      <w:ilvl w:val="0"/>
                      <w:numId w:val="17"/>
                    </w:numPr>
                    <w:ind w:left="0" w:hanging="2"/>
                    <w:jc w:val="right"/>
                    <w:rPr>
                      <w:sz w:val="20"/>
                      <w:szCs w:val="20"/>
                    </w:rPr>
                  </w:pPr>
                </w:p>
              </w:tc>
              <w:tc>
                <w:tcPr>
                  <w:tcW w:w="7259" w:type="dxa"/>
                  <w:gridSpan w:val="4"/>
                </w:tcPr>
                <w:p w14:paraId="3B9140C5" w14:textId="77777777" w:rsidR="00B16572" w:rsidRDefault="00000000">
                  <w:pPr>
                    <w:ind w:left="0" w:hanging="2"/>
                    <w:jc w:val="both"/>
                    <w:rPr>
                      <w:sz w:val="20"/>
                      <w:szCs w:val="20"/>
                    </w:rPr>
                  </w:pPr>
                  <w:r>
                    <w:rPr>
                      <w:sz w:val="20"/>
                      <w:szCs w:val="20"/>
                    </w:rPr>
                    <w:t>Reimbursement will follow the CIF’s currently adopted criteria for team championships.</w:t>
                  </w:r>
                </w:p>
              </w:tc>
            </w:tr>
            <w:tr w:rsidR="00B16572" w14:paraId="5E2AC5FA" w14:textId="77777777">
              <w:tc>
                <w:tcPr>
                  <w:tcW w:w="520" w:type="dxa"/>
                </w:tcPr>
                <w:p w14:paraId="03DDB65B" w14:textId="77777777" w:rsidR="00B16572" w:rsidRDefault="00000000">
                  <w:pPr>
                    <w:ind w:left="0" w:hanging="2"/>
                    <w:jc w:val="right"/>
                    <w:rPr>
                      <w:sz w:val="20"/>
                      <w:szCs w:val="20"/>
                    </w:rPr>
                  </w:pPr>
                  <w:r>
                    <w:rPr>
                      <w:b/>
                      <w:sz w:val="20"/>
                      <w:szCs w:val="20"/>
                    </w:rPr>
                    <w:t>2.</w:t>
                  </w:r>
                </w:p>
              </w:tc>
              <w:tc>
                <w:tcPr>
                  <w:tcW w:w="7709" w:type="dxa"/>
                  <w:gridSpan w:val="5"/>
                </w:tcPr>
                <w:p w14:paraId="6BA96F96" w14:textId="77777777" w:rsidR="00B16572" w:rsidRDefault="00000000">
                  <w:pPr>
                    <w:ind w:left="0" w:hanging="2"/>
                    <w:jc w:val="both"/>
                    <w:rPr>
                      <w:sz w:val="20"/>
                      <w:szCs w:val="20"/>
                    </w:rPr>
                  </w:pPr>
                  <w:r>
                    <w:rPr>
                      <w:b/>
                      <w:sz w:val="20"/>
                      <w:szCs w:val="20"/>
                    </w:rPr>
                    <w:t>Will this event place any CIF Section event at risk financially?</w:t>
                  </w:r>
                </w:p>
              </w:tc>
            </w:tr>
            <w:tr w:rsidR="00B16572" w14:paraId="4E923416" w14:textId="77777777">
              <w:tc>
                <w:tcPr>
                  <w:tcW w:w="520" w:type="dxa"/>
                </w:tcPr>
                <w:p w14:paraId="29F9E4A8" w14:textId="77777777" w:rsidR="00B16572" w:rsidRDefault="00B16572">
                  <w:pPr>
                    <w:ind w:left="0" w:hanging="2"/>
                    <w:jc w:val="right"/>
                    <w:rPr>
                      <w:sz w:val="20"/>
                      <w:szCs w:val="20"/>
                    </w:rPr>
                  </w:pPr>
                </w:p>
              </w:tc>
              <w:tc>
                <w:tcPr>
                  <w:tcW w:w="450" w:type="dxa"/>
                </w:tcPr>
                <w:p w14:paraId="72C5DCE4" w14:textId="77777777" w:rsidR="00B16572" w:rsidRDefault="00B16572">
                  <w:pPr>
                    <w:ind w:left="0" w:hanging="2"/>
                    <w:jc w:val="both"/>
                    <w:rPr>
                      <w:sz w:val="20"/>
                      <w:szCs w:val="20"/>
                    </w:rPr>
                  </w:pPr>
                </w:p>
              </w:tc>
              <w:tc>
                <w:tcPr>
                  <w:tcW w:w="7259" w:type="dxa"/>
                  <w:gridSpan w:val="4"/>
                </w:tcPr>
                <w:p w14:paraId="2BB80B31" w14:textId="77777777" w:rsidR="00B16572" w:rsidRDefault="00000000">
                  <w:pPr>
                    <w:ind w:left="0" w:hanging="2"/>
                    <w:jc w:val="both"/>
                    <w:rPr>
                      <w:sz w:val="20"/>
                      <w:szCs w:val="20"/>
                    </w:rPr>
                  </w:pPr>
                  <w:r>
                    <w:rPr>
                      <w:sz w:val="20"/>
                      <w:szCs w:val="20"/>
                    </w:rPr>
                    <w:t>This event will not place any CIF Section event at risk financially because it takes place after all section championships have been concluded. This event will possibly generate greater excitement in the sport tennis at the section level and generate additional profit.</w:t>
                  </w:r>
                </w:p>
              </w:tc>
            </w:tr>
            <w:tr w:rsidR="00B16572" w14:paraId="73EAB821" w14:textId="77777777">
              <w:tc>
                <w:tcPr>
                  <w:tcW w:w="520" w:type="dxa"/>
                </w:tcPr>
                <w:p w14:paraId="59E50F4D" w14:textId="77777777" w:rsidR="00B16572" w:rsidRDefault="00000000">
                  <w:pPr>
                    <w:ind w:left="0" w:hanging="2"/>
                    <w:jc w:val="right"/>
                    <w:rPr>
                      <w:sz w:val="20"/>
                      <w:szCs w:val="20"/>
                    </w:rPr>
                  </w:pPr>
                  <w:r>
                    <w:rPr>
                      <w:b/>
                      <w:sz w:val="20"/>
                      <w:szCs w:val="20"/>
                    </w:rPr>
                    <w:t>3.</w:t>
                  </w:r>
                </w:p>
              </w:tc>
              <w:tc>
                <w:tcPr>
                  <w:tcW w:w="7709" w:type="dxa"/>
                  <w:gridSpan w:val="5"/>
                </w:tcPr>
                <w:p w14:paraId="4388D89C" w14:textId="77777777" w:rsidR="00B16572" w:rsidRDefault="00000000">
                  <w:pPr>
                    <w:ind w:left="0" w:hanging="2"/>
                    <w:jc w:val="both"/>
                    <w:rPr>
                      <w:sz w:val="20"/>
                      <w:szCs w:val="20"/>
                    </w:rPr>
                  </w:pPr>
                  <w:r>
                    <w:rPr>
                      <w:b/>
                      <w:sz w:val="20"/>
                      <w:szCs w:val="20"/>
                    </w:rPr>
                    <w:t>Will this event be a burden on any CIF Section budget or the State CIF budget?</w:t>
                  </w:r>
                </w:p>
              </w:tc>
            </w:tr>
            <w:tr w:rsidR="00B16572" w14:paraId="6A084336" w14:textId="77777777">
              <w:tc>
                <w:tcPr>
                  <w:tcW w:w="520" w:type="dxa"/>
                </w:tcPr>
                <w:p w14:paraId="0EA6B391" w14:textId="77777777" w:rsidR="00B16572" w:rsidRDefault="00B16572">
                  <w:pPr>
                    <w:ind w:left="0" w:hanging="2"/>
                    <w:jc w:val="right"/>
                    <w:rPr>
                      <w:sz w:val="20"/>
                      <w:szCs w:val="20"/>
                    </w:rPr>
                  </w:pPr>
                </w:p>
              </w:tc>
              <w:tc>
                <w:tcPr>
                  <w:tcW w:w="450" w:type="dxa"/>
                </w:tcPr>
                <w:p w14:paraId="2C43729B" w14:textId="77777777" w:rsidR="00B16572" w:rsidRDefault="00B16572">
                  <w:pPr>
                    <w:ind w:left="0" w:hanging="2"/>
                    <w:jc w:val="both"/>
                    <w:rPr>
                      <w:sz w:val="20"/>
                      <w:szCs w:val="20"/>
                    </w:rPr>
                  </w:pPr>
                </w:p>
              </w:tc>
              <w:tc>
                <w:tcPr>
                  <w:tcW w:w="7259" w:type="dxa"/>
                  <w:gridSpan w:val="4"/>
                </w:tcPr>
                <w:p w14:paraId="32906F3D" w14:textId="77777777" w:rsidR="00B16572" w:rsidRDefault="00000000">
                  <w:pPr>
                    <w:ind w:left="0" w:hanging="2"/>
                    <w:jc w:val="both"/>
                    <w:rPr>
                      <w:sz w:val="20"/>
                      <w:szCs w:val="20"/>
                    </w:rPr>
                  </w:pPr>
                  <w:r>
                    <w:rPr>
                      <w:sz w:val="20"/>
                      <w:szCs w:val="20"/>
                    </w:rPr>
                    <w:t>This event will not place any burden on any CIF Section budget because it takes place after all section finals have been completed. The State CIF will work with interested host communities to keep championship expenses in line with the projections and use additional marketing opportunities to supplement the budget.</w:t>
                  </w:r>
                </w:p>
              </w:tc>
            </w:tr>
            <w:tr w:rsidR="00B16572" w14:paraId="4BC52B4A" w14:textId="77777777">
              <w:tc>
                <w:tcPr>
                  <w:tcW w:w="520" w:type="dxa"/>
                </w:tcPr>
                <w:p w14:paraId="5A075677" w14:textId="77777777" w:rsidR="00B16572" w:rsidRDefault="00000000">
                  <w:pPr>
                    <w:ind w:left="0" w:hanging="2"/>
                    <w:jc w:val="right"/>
                    <w:rPr>
                      <w:sz w:val="20"/>
                      <w:szCs w:val="20"/>
                    </w:rPr>
                  </w:pPr>
                  <w:r>
                    <w:rPr>
                      <w:b/>
                      <w:sz w:val="20"/>
                      <w:szCs w:val="20"/>
                    </w:rPr>
                    <w:t>4.</w:t>
                  </w:r>
                </w:p>
              </w:tc>
              <w:tc>
                <w:tcPr>
                  <w:tcW w:w="7709" w:type="dxa"/>
                  <w:gridSpan w:val="5"/>
                </w:tcPr>
                <w:p w14:paraId="668D09FD" w14:textId="77777777" w:rsidR="00B16572" w:rsidRDefault="00000000">
                  <w:pPr>
                    <w:ind w:left="0" w:hanging="2"/>
                    <w:jc w:val="both"/>
                    <w:rPr>
                      <w:sz w:val="20"/>
                      <w:szCs w:val="20"/>
                    </w:rPr>
                  </w:pPr>
                  <w:r>
                    <w:rPr>
                      <w:b/>
                      <w:sz w:val="20"/>
                      <w:szCs w:val="20"/>
                    </w:rPr>
                    <w:t>Please provide a detailed, specific, feasible cost estimate for the operation of this event. Below are the budget estimates for this event.</w:t>
                  </w:r>
                </w:p>
              </w:tc>
            </w:tr>
            <w:tr w:rsidR="00B16572" w14:paraId="47D88AA0" w14:textId="77777777">
              <w:tc>
                <w:tcPr>
                  <w:tcW w:w="520" w:type="dxa"/>
                </w:tcPr>
                <w:p w14:paraId="661AA3CD" w14:textId="77777777" w:rsidR="00B16572" w:rsidRDefault="00B16572">
                  <w:pPr>
                    <w:ind w:left="0" w:hanging="2"/>
                    <w:jc w:val="right"/>
                    <w:rPr>
                      <w:sz w:val="20"/>
                      <w:szCs w:val="20"/>
                    </w:rPr>
                  </w:pPr>
                </w:p>
              </w:tc>
              <w:tc>
                <w:tcPr>
                  <w:tcW w:w="450" w:type="dxa"/>
                </w:tcPr>
                <w:p w14:paraId="270ADB39" w14:textId="77777777" w:rsidR="00B16572" w:rsidRDefault="00B16572">
                  <w:pPr>
                    <w:ind w:left="0" w:hanging="2"/>
                    <w:jc w:val="both"/>
                    <w:rPr>
                      <w:sz w:val="20"/>
                      <w:szCs w:val="20"/>
                    </w:rPr>
                  </w:pPr>
                </w:p>
              </w:tc>
              <w:tc>
                <w:tcPr>
                  <w:tcW w:w="7259" w:type="dxa"/>
                  <w:gridSpan w:val="4"/>
                </w:tcPr>
                <w:p w14:paraId="6688D4D3" w14:textId="77777777" w:rsidR="00B16572" w:rsidRDefault="00000000">
                  <w:pPr>
                    <w:ind w:left="0" w:hanging="2"/>
                    <w:jc w:val="center"/>
                    <w:rPr>
                      <w:sz w:val="20"/>
                      <w:szCs w:val="20"/>
                    </w:rPr>
                  </w:pPr>
                  <w:r>
                    <w:rPr>
                      <w:b/>
                      <w:sz w:val="20"/>
                      <w:szCs w:val="20"/>
                    </w:rPr>
                    <w:t>Projected Girls’ State Tennis Championships based on Regional</w:t>
                  </w:r>
                </w:p>
                <w:p w14:paraId="2A59888E" w14:textId="77777777" w:rsidR="00B16572" w:rsidRDefault="00000000">
                  <w:pPr>
                    <w:ind w:left="0" w:hanging="2"/>
                    <w:jc w:val="center"/>
                    <w:rPr>
                      <w:sz w:val="20"/>
                      <w:szCs w:val="20"/>
                    </w:rPr>
                  </w:pPr>
                  <w:r>
                    <w:rPr>
                      <w:b/>
                      <w:sz w:val="20"/>
                      <w:szCs w:val="20"/>
                    </w:rPr>
                    <w:t>Championship historical revenue and expense figures.</w:t>
                  </w:r>
                </w:p>
              </w:tc>
            </w:tr>
            <w:tr w:rsidR="00B16572" w14:paraId="5BE02EE1" w14:textId="77777777">
              <w:tc>
                <w:tcPr>
                  <w:tcW w:w="520" w:type="dxa"/>
                  <w:shd w:val="clear" w:color="auto" w:fill="auto"/>
                </w:tcPr>
                <w:p w14:paraId="594AEA33" w14:textId="77777777" w:rsidR="00B16572" w:rsidRDefault="00B16572">
                  <w:pPr>
                    <w:ind w:left="0" w:hanging="2"/>
                    <w:jc w:val="right"/>
                    <w:rPr>
                      <w:sz w:val="20"/>
                      <w:szCs w:val="20"/>
                    </w:rPr>
                  </w:pPr>
                </w:p>
              </w:tc>
              <w:tc>
                <w:tcPr>
                  <w:tcW w:w="450" w:type="dxa"/>
                  <w:shd w:val="clear" w:color="auto" w:fill="auto"/>
                </w:tcPr>
                <w:p w14:paraId="2A078AB5" w14:textId="77777777" w:rsidR="00B16572" w:rsidRDefault="00B16572">
                  <w:pPr>
                    <w:ind w:left="0" w:hanging="2"/>
                    <w:jc w:val="both"/>
                    <w:rPr>
                      <w:sz w:val="20"/>
                      <w:szCs w:val="20"/>
                    </w:rPr>
                  </w:pPr>
                </w:p>
              </w:tc>
              <w:tc>
                <w:tcPr>
                  <w:tcW w:w="2880" w:type="dxa"/>
                  <w:shd w:val="clear" w:color="auto" w:fill="FFFF00"/>
                </w:tcPr>
                <w:p w14:paraId="7E6115F8" w14:textId="77777777" w:rsidR="00B16572" w:rsidRDefault="00B16572">
                  <w:pPr>
                    <w:ind w:left="0" w:hanging="2"/>
                    <w:jc w:val="both"/>
                    <w:rPr>
                      <w:sz w:val="18"/>
                      <w:szCs w:val="18"/>
                    </w:rPr>
                  </w:pPr>
                </w:p>
              </w:tc>
              <w:tc>
                <w:tcPr>
                  <w:tcW w:w="1080" w:type="dxa"/>
                  <w:shd w:val="clear" w:color="auto" w:fill="FFFF00"/>
                </w:tcPr>
                <w:p w14:paraId="6D94D196" w14:textId="77777777" w:rsidR="00B16572" w:rsidRDefault="00000000">
                  <w:pPr>
                    <w:ind w:left="0" w:hanging="2"/>
                    <w:jc w:val="center"/>
                    <w:rPr>
                      <w:sz w:val="18"/>
                      <w:szCs w:val="18"/>
                    </w:rPr>
                  </w:pPr>
                  <w:r>
                    <w:rPr>
                      <w:sz w:val="18"/>
                      <w:szCs w:val="18"/>
                    </w:rPr>
                    <w:t>Revenue</w:t>
                  </w:r>
                </w:p>
              </w:tc>
              <w:tc>
                <w:tcPr>
                  <w:tcW w:w="1080" w:type="dxa"/>
                  <w:shd w:val="clear" w:color="auto" w:fill="FFFF00"/>
                </w:tcPr>
                <w:p w14:paraId="0139697F" w14:textId="77777777" w:rsidR="00B16572" w:rsidRDefault="00000000">
                  <w:pPr>
                    <w:ind w:left="0" w:hanging="2"/>
                    <w:jc w:val="center"/>
                    <w:rPr>
                      <w:sz w:val="18"/>
                      <w:szCs w:val="18"/>
                    </w:rPr>
                  </w:pPr>
                  <w:r>
                    <w:rPr>
                      <w:sz w:val="18"/>
                      <w:szCs w:val="18"/>
                    </w:rPr>
                    <w:t>Expense</w:t>
                  </w:r>
                </w:p>
              </w:tc>
              <w:tc>
                <w:tcPr>
                  <w:tcW w:w="2219" w:type="dxa"/>
                  <w:shd w:val="clear" w:color="auto" w:fill="FFFF00"/>
                </w:tcPr>
                <w:p w14:paraId="1290E64F" w14:textId="77777777" w:rsidR="00B16572" w:rsidRDefault="00000000">
                  <w:pPr>
                    <w:ind w:left="0" w:hanging="2"/>
                    <w:jc w:val="center"/>
                    <w:rPr>
                      <w:sz w:val="18"/>
                      <w:szCs w:val="18"/>
                    </w:rPr>
                  </w:pPr>
                  <w:r>
                    <w:rPr>
                      <w:sz w:val="18"/>
                      <w:szCs w:val="18"/>
                    </w:rPr>
                    <w:t>Partner Spending</w:t>
                  </w:r>
                </w:p>
              </w:tc>
            </w:tr>
            <w:tr w:rsidR="00B16572" w14:paraId="1EFA10F6" w14:textId="77777777">
              <w:tc>
                <w:tcPr>
                  <w:tcW w:w="520" w:type="dxa"/>
                </w:tcPr>
                <w:p w14:paraId="42734C56" w14:textId="77777777" w:rsidR="00B16572" w:rsidRDefault="00B16572">
                  <w:pPr>
                    <w:ind w:left="0" w:hanging="2"/>
                    <w:jc w:val="right"/>
                    <w:rPr>
                      <w:sz w:val="20"/>
                      <w:szCs w:val="20"/>
                    </w:rPr>
                  </w:pPr>
                </w:p>
              </w:tc>
              <w:tc>
                <w:tcPr>
                  <w:tcW w:w="450" w:type="dxa"/>
                </w:tcPr>
                <w:p w14:paraId="5C445243" w14:textId="77777777" w:rsidR="00B16572" w:rsidRDefault="00B16572">
                  <w:pPr>
                    <w:ind w:left="0" w:hanging="2"/>
                    <w:jc w:val="both"/>
                    <w:rPr>
                      <w:sz w:val="20"/>
                      <w:szCs w:val="20"/>
                    </w:rPr>
                  </w:pPr>
                </w:p>
              </w:tc>
              <w:tc>
                <w:tcPr>
                  <w:tcW w:w="2880" w:type="dxa"/>
                </w:tcPr>
                <w:p w14:paraId="4414B812" w14:textId="77777777" w:rsidR="00B16572" w:rsidRDefault="00000000">
                  <w:pPr>
                    <w:ind w:left="0" w:hanging="2"/>
                    <w:rPr>
                      <w:sz w:val="18"/>
                      <w:szCs w:val="18"/>
                    </w:rPr>
                  </w:pPr>
                  <w:r>
                    <w:rPr>
                      <w:sz w:val="18"/>
                      <w:szCs w:val="18"/>
                    </w:rPr>
                    <w:t>Personnel Expenses</w:t>
                  </w:r>
                </w:p>
              </w:tc>
              <w:tc>
                <w:tcPr>
                  <w:tcW w:w="1080" w:type="dxa"/>
                </w:tcPr>
                <w:p w14:paraId="69E65B4F" w14:textId="77777777" w:rsidR="00B16572" w:rsidRDefault="00B16572">
                  <w:pPr>
                    <w:ind w:left="0" w:hanging="2"/>
                    <w:jc w:val="center"/>
                    <w:rPr>
                      <w:sz w:val="18"/>
                      <w:szCs w:val="18"/>
                    </w:rPr>
                  </w:pPr>
                </w:p>
              </w:tc>
              <w:tc>
                <w:tcPr>
                  <w:tcW w:w="1080" w:type="dxa"/>
                </w:tcPr>
                <w:p w14:paraId="4549DE8F" w14:textId="77777777" w:rsidR="00B16572" w:rsidRDefault="00000000">
                  <w:pPr>
                    <w:ind w:left="0" w:hanging="2"/>
                    <w:jc w:val="center"/>
                    <w:rPr>
                      <w:sz w:val="18"/>
                      <w:szCs w:val="18"/>
                    </w:rPr>
                  </w:pPr>
                  <w:r>
                    <w:rPr>
                      <w:sz w:val="18"/>
                      <w:szCs w:val="18"/>
                    </w:rPr>
                    <w:t>$325</w:t>
                  </w:r>
                </w:p>
              </w:tc>
              <w:tc>
                <w:tcPr>
                  <w:tcW w:w="2219" w:type="dxa"/>
                </w:tcPr>
                <w:p w14:paraId="3DEBED44" w14:textId="77777777" w:rsidR="00B16572" w:rsidRDefault="00B16572">
                  <w:pPr>
                    <w:ind w:left="0" w:hanging="2"/>
                    <w:jc w:val="center"/>
                    <w:rPr>
                      <w:sz w:val="18"/>
                      <w:szCs w:val="18"/>
                    </w:rPr>
                  </w:pPr>
                </w:p>
              </w:tc>
            </w:tr>
            <w:tr w:rsidR="00B16572" w14:paraId="6D5E4F65" w14:textId="77777777">
              <w:tc>
                <w:tcPr>
                  <w:tcW w:w="520" w:type="dxa"/>
                </w:tcPr>
                <w:p w14:paraId="7A697D3D" w14:textId="77777777" w:rsidR="00B16572" w:rsidRDefault="00B16572">
                  <w:pPr>
                    <w:ind w:left="0" w:hanging="2"/>
                    <w:jc w:val="right"/>
                    <w:rPr>
                      <w:sz w:val="20"/>
                      <w:szCs w:val="20"/>
                    </w:rPr>
                  </w:pPr>
                </w:p>
              </w:tc>
              <w:tc>
                <w:tcPr>
                  <w:tcW w:w="450" w:type="dxa"/>
                </w:tcPr>
                <w:p w14:paraId="3BF67F20" w14:textId="77777777" w:rsidR="00B16572" w:rsidRDefault="00B16572">
                  <w:pPr>
                    <w:ind w:left="0" w:hanging="2"/>
                    <w:jc w:val="both"/>
                    <w:rPr>
                      <w:sz w:val="20"/>
                      <w:szCs w:val="20"/>
                    </w:rPr>
                  </w:pPr>
                </w:p>
              </w:tc>
              <w:tc>
                <w:tcPr>
                  <w:tcW w:w="2880" w:type="dxa"/>
                </w:tcPr>
                <w:p w14:paraId="7A77D31A" w14:textId="77777777" w:rsidR="00B16572" w:rsidRDefault="00000000">
                  <w:pPr>
                    <w:ind w:left="0" w:hanging="2"/>
                    <w:rPr>
                      <w:sz w:val="18"/>
                      <w:szCs w:val="18"/>
                    </w:rPr>
                  </w:pPr>
                  <w:r>
                    <w:rPr>
                      <w:sz w:val="18"/>
                      <w:szCs w:val="18"/>
                    </w:rPr>
                    <w:t>Misc. Expense/Staff Travel</w:t>
                  </w:r>
                </w:p>
              </w:tc>
              <w:tc>
                <w:tcPr>
                  <w:tcW w:w="1080" w:type="dxa"/>
                </w:tcPr>
                <w:p w14:paraId="61EA7C89" w14:textId="77777777" w:rsidR="00B16572" w:rsidRDefault="00B16572">
                  <w:pPr>
                    <w:ind w:left="0" w:hanging="2"/>
                    <w:jc w:val="center"/>
                    <w:rPr>
                      <w:sz w:val="18"/>
                      <w:szCs w:val="18"/>
                    </w:rPr>
                  </w:pPr>
                </w:p>
              </w:tc>
              <w:tc>
                <w:tcPr>
                  <w:tcW w:w="1080" w:type="dxa"/>
                </w:tcPr>
                <w:p w14:paraId="7BB889C7" w14:textId="77777777" w:rsidR="00B16572" w:rsidRDefault="00000000">
                  <w:pPr>
                    <w:ind w:left="0" w:hanging="2"/>
                    <w:jc w:val="center"/>
                    <w:rPr>
                      <w:sz w:val="18"/>
                      <w:szCs w:val="18"/>
                    </w:rPr>
                  </w:pPr>
                  <w:r>
                    <w:rPr>
                      <w:sz w:val="18"/>
                      <w:szCs w:val="18"/>
                    </w:rPr>
                    <w:t>$500</w:t>
                  </w:r>
                </w:p>
              </w:tc>
              <w:tc>
                <w:tcPr>
                  <w:tcW w:w="2219" w:type="dxa"/>
                </w:tcPr>
                <w:p w14:paraId="718A9AB7" w14:textId="77777777" w:rsidR="00B16572" w:rsidRDefault="00B16572">
                  <w:pPr>
                    <w:ind w:left="0" w:hanging="2"/>
                    <w:jc w:val="center"/>
                    <w:rPr>
                      <w:sz w:val="18"/>
                      <w:szCs w:val="18"/>
                    </w:rPr>
                  </w:pPr>
                </w:p>
              </w:tc>
            </w:tr>
            <w:tr w:rsidR="00B16572" w14:paraId="43632982" w14:textId="77777777">
              <w:tc>
                <w:tcPr>
                  <w:tcW w:w="520" w:type="dxa"/>
                </w:tcPr>
                <w:p w14:paraId="5618CBB4" w14:textId="77777777" w:rsidR="00B16572" w:rsidRDefault="00B16572">
                  <w:pPr>
                    <w:ind w:left="0" w:hanging="2"/>
                    <w:jc w:val="right"/>
                    <w:rPr>
                      <w:sz w:val="20"/>
                      <w:szCs w:val="20"/>
                    </w:rPr>
                  </w:pPr>
                </w:p>
              </w:tc>
              <w:tc>
                <w:tcPr>
                  <w:tcW w:w="450" w:type="dxa"/>
                </w:tcPr>
                <w:p w14:paraId="104B9588" w14:textId="77777777" w:rsidR="00B16572" w:rsidRDefault="00B16572">
                  <w:pPr>
                    <w:ind w:left="0" w:hanging="2"/>
                    <w:jc w:val="both"/>
                    <w:rPr>
                      <w:sz w:val="20"/>
                      <w:szCs w:val="20"/>
                    </w:rPr>
                  </w:pPr>
                </w:p>
              </w:tc>
              <w:tc>
                <w:tcPr>
                  <w:tcW w:w="2880" w:type="dxa"/>
                </w:tcPr>
                <w:p w14:paraId="3EB42D6A" w14:textId="77777777" w:rsidR="00B16572" w:rsidRDefault="00000000">
                  <w:pPr>
                    <w:ind w:left="0" w:hanging="2"/>
                    <w:jc w:val="both"/>
                    <w:rPr>
                      <w:sz w:val="18"/>
                      <w:szCs w:val="18"/>
                    </w:rPr>
                  </w:pPr>
                  <w:r>
                    <w:rPr>
                      <w:sz w:val="18"/>
                      <w:szCs w:val="18"/>
                    </w:rPr>
                    <w:t>Misc. Expense/Staff Travel</w:t>
                  </w:r>
                </w:p>
              </w:tc>
              <w:tc>
                <w:tcPr>
                  <w:tcW w:w="1080" w:type="dxa"/>
                </w:tcPr>
                <w:p w14:paraId="213F1F64" w14:textId="77777777" w:rsidR="00B16572" w:rsidRDefault="00B16572">
                  <w:pPr>
                    <w:ind w:left="0" w:hanging="2"/>
                    <w:jc w:val="center"/>
                    <w:rPr>
                      <w:sz w:val="18"/>
                      <w:szCs w:val="18"/>
                    </w:rPr>
                  </w:pPr>
                </w:p>
              </w:tc>
              <w:tc>
                <w:tcPr>
                  <w:tcW w:w="1080" w:type="dxa"/>
                </w:tcPr>
                <w:p w14:paraId="0DA3F7AD" w14:textId="77777777" w:rsidR="00B16572" w:rsidRDefault="00000000">
                  <w:pPr>
                    <w:ind w:left="0" w:hanging="2"/>
                    <w:jc w:val="center"/>
                    <w:rPr>
                      <w:sz w:val="18"/>
                      <w:szCs w:val="18"/>
                    </w:rPr>
                  </w:pPr>
                  <w:r>
                    <w:rPr>
                      <w:sz w:val="18"/>
                      <w:szCs w:val="18"/>
                    </w:rPr>
                    <w:t>$1500</w:t>
                  </w:r>
                </w:p>
              </w:tc>
              <w:tc>
                <w:tcPr>
                  <w:tcW w:w="2219" w:type="dxa"/>
                </w:tcPr>
                <w:p w14:paraId="66617219" w14:textId="77777777" w:rsidR="00B16572" w:rsidRDefault="00B16572">
                  <w:pPr>
                    <w:ind w:left="0" w:hanging="2"/>
                    <w:jc w:val="center"/>
                    <w:rPr>
                      <w:sz w:val="18"/>
                      <w:szCs w:val="18"/>
                    </w:rPr>
                  </w:pPr>
                </w:p>
              </w:tc>
            </w:tr>
            <w:tr w:rsidR="00B16572" w14:paraId="34CB6E5E" w14:textId="77777777">
              <w:tc>
                <w:tcPr>
                  <w:tcW w:w="520" w:type="dxa"/>
                </w:tcPr>
                <w:p w14:paraId="4E3C46CE" w14:textId="77777777" w:rsidR="00B16572" w:rsidRDefault="00B16572">
                  <w:pPr>
                    <w:ind w:left="0" w:hanging="2"/>
                    <w:jc w:val="right"/>
                    <w:rPr>
                      <w:sz w:val="20"/>
                      <w:szCs w:val="20"/>
                    </w:rPr>
                  </w:pPr>
                </w:p>
              </w:tc>
              <w:tc>
                <w:tcPr>
                  <w:tcW w:w="450" w:type="dxa"/>
                </w:tcPr>
                <w:p w14:paraId="797519DC" w14:textId="77777777" w:rsidR="00B16572" w:rsidRDefault="00B16572">
                  <w:pPr>
                    <w:ind w:left="0" w:hanging="2"/>
                    <w:jc w:val="both"/>
                    <w:rPr>
                      <w:sz w:val="20"/>
                      <w:szCs w:val="20"/>
                    </w:rPr>
                  </w:pPr>
                </w:p>
              </w:tc>
              <w:tc>
                <w:tcPr>
                  <w:tcW w:w="2880" w:type="dxa"/>
                </w:tcPr>
                <w:p w14:paraId="1C6E02A3" w14:textId="77777777" w:rsidR="00B16572" w:rsidRDefault="00000000">
                  <w:pPr>
                    <w:ind w:left="0" w:hanging="2"/>
                    <w:jc w:val="both"/>
                    <w:rPr>
                      <w:sz w:val="18"/>
                      <w:szCs w:val="18"/>
                    </w:rPr>
                  </w:pPr>
                  <w:r>
                    <w:rPr>
                      <w:sz w:val="18"/>
                      <w:szCs w:val="18"/>
                    </w:rPr>
                    <w:t>Awards (CIF Trophy)</w:t>
                  </w:r>
                </w:p>
              </w:tc>
              <w:tc>
                <w:tcPr>
                  <w:tcW w:w="1080" w:type="dxa"/>
                </w:tcPr>
                <w:p w14:paraId="4367E87A" w14:textId="77777777" w:rsidR="00B16572" w:rsidRDefault="00B16572">
                  <w:pPr>
                    <w:ind w:left="0" w:hanging="2"/>
                    <w:jc w:val="center"/>
                    <w:rPr>
                      <w:sz w:val="18"/>
                      <w:szCs w:val="18"/>
                    </w:rPr>
                  </w:pPr>
                </w:p>
              </w:tc>
              <w:tc>
                <w:tcPr>
                  <w:tcW w:w="1080" w:type="dxa"/>
                </w:tcPr>
                <w:p w14:paraId="044E722E" w14:textId="77777777" w:rsidR="00B16572" w:rsidRDefault="00000000">
                  <w:pPr>
                    <w:ind w:left="0" w:hanging="2"/>
                    <w:jc w:val="center"/>
                    <w:rPr>
                      <w:sz w:val="18"/>
                      <w:szCs w:val="18"/>
                    </w:rPr>
                  </w:pPr>
                  <w:r>
                    <w:rPr>
                      <w:sz w:val="18"/>
                      <w:szCs w:val="18"/>
                    </w:rPr>
                    <w:t>$350</w:t>
                  </w:r>
                </w:p>
              </w:tc>
              <w:tc>
                <w:tcPr>
                  <w:tcW w:w="2219" w:type="dxa"/>
                </w:tcPr>
                <w:p w14:paraId="507F0ABA" w14:textId="77777777" w:rsidR="00B16572" w:rsidRDefault="00B16572">
                  <w:pPr>
                    <w:ind w:left="0" w:hanging="2"/>
                    <w:jc w:val="center"/>
                    <w:rPr>
                      <w:sz w:val="18"/>
                      <w:szCs w:val="18"/>
                    </w:rPr>
                  </w:pPr>
                </w:p>
              </w:tc>
            </w:tr>
            <w:tr w:rsidR="00B16572" w14:paraId="3113A84E" w14:textId="77777777">
              <w:tc>
                <w:tcPr>
                  <w:tcW w:w="520" w:type="dxa"/>
                </w:tcPr>
                <w:p w14:paraId="7B55DC18" w14:textId="77777777" w:rsidR="00B16572" w:rsidRDefault="00B16572">
                  <w:pPr>
                    <w:ind w:left="0" w:hanging="2"/>
                    <w:jc w:val="right"/>
                    <w:rPr>
                      <w:sz w:val="20"/>
                      <w:szCs w:val="20"/>
                    </w:rPr>
                  </w:pPr>
                </w:p>
              </w:tc>
              <w:tc>
                <w:tcPr>
                  <w:tcW w:w="450" w:type="dxa"/>
                </w:tcPr>
                <w:p w14:paraId="27E97DA8" w14:textId="77777777" w:rsidR="00B16572" w:rsidRDefault="00B16572">
                  <w:pPr>
                    <w:ind w:left="0" w:hanging="2"/>
                    <w:jc w:val="both"/>
                    <w:rPr>
                      <w:sz w:val="20"/>
                      <w:szCs w:val="20"/>
                    </w:rPr>
                  </w:pPr>
                </w:p>
              </w:tc>
              <w:tc>
                <w:tcPr>
                  <w:tcW w:w="2880" w:type="dxa"/>
                </w:tcPr>
                <w:p w14:paraId="4386501A" w14:textId="77777777" w:rsidR="00B16572" w:rsidRDefault="00000000">
                  <w:pPr>
                    <w:ind w:left="0" w:hanging="2"/>
                    <w:jc w:val="both"/>
                    <w:rPr>
                      <w:sz w:val="18"/>
                      <w:szCs w:val="18"/>
                    </w:rPr>
                  </w:pPr>
                  <w:r>
                    <w:rPr>
                      <w:sz w:val="18"/>
                      <w:szCs w:val="18"/>
                    </w:rPr>
                    <w:t>Awards (USTA Plaques)</w:t>
                  </w:r>
                </w:p>
              </w:tc>
              <w:tc>
                <w:tcPr>
                  <w:tcW w:w="1080" w:type="dxa"/>
                </w:tcPr>
                <w:p w14:paraId="12BBC685" w14:textId="77777777" w:rsidR="00B16572" w:rsidRDefault="00B16572">
                  <w:pPr>
                    <w:ind w:left="0" w:hanging="2"/>
                    <w:jc w:val="center"/>
                    <w:rPr>
                      <w:sz w:val="18"/>
                      <w:szCs w:val="18"/>
                    </w:rPr>
                  </w:pPr>
                </w:p>
              </w:tc>
              <w:tc>
                <w:tcPr>
                  <w:tcW w:w="1080" w:type="dxa"/>
                </w:tcPr>
                <w:p w14:paraId="48BBA453" w14:textId="77777777" w:rsidR="00B16572" w:rsidRDefault="00B16572">
                  <w:pPr>
                    <w:ind w:left="0" w:hanging="2"/>
                    <w:jc w:val="center"/>
                    <w:rPr>
                      <w:sz w:val="18"/>
                      <w:szCs w:val="18"/>
                    </w:rPr>
                  </w:pPr>
                </w:p>
              </w:tc>
              <w:tc>
                <w:tcPr>
                  <w:tcW w:w="2219" w:type="dxa"/>
                </w:tcPr>
                <w:p w14:paraId="619BCCFB" w14:textId="77777777" w:rsidR="00B16572" w:rsidRDefault="00000000">
                  <w:pPr>
                    <w:ind w:left="0" w:hanging="2"/>
                    <w:jc w:val="center"/>
                    <w:rPr>
                      <w:sz w:val="18"/>
                      <w:szCs w:val="18"/>
                    </w:rPr>
                  </w:pPr>
                  <w:r>
                    <w:rPr>
                      <w:sz w:val="18"/>
                      <w:szCs w:val="18"/>
                    </w:rPr>
                    <w:t>$350</w:t>
                  </w:r>
                </w:p>
              </w:tc>
            </w:tr>
            <w:tr w:rsidR="00B16572" w14:paraId="294DED23" w14:textId="77777777">
              <w:tc>
                <w:tcPr>
                  <w:tcW w:w="520" w:type="dxa"/>
                </w:tcPr>
                <w:p w14:paraId="5A2C7A1F" w14:textId="77777777" w:rsidR="00B16572" w:rsidRDefault="00B16572">
                  <w:pPr>
                    <w:ind w:left="0" w:hanging="2"/>
                    <w:jc w:val="right"/>
                    <w:rPr>
                      <w:sz w:val="20"/>
                      <w:szCs w:val="20"/>
                    </w:rPr>
                  </w:pPr>
                </w:p>
              </w:tc>
              <w:tc>
                <w:tcPr>
                  <w:tcW w:w="450" w:type="dxa"/>
                </w:tcPr>
                <w:p w14:paraId="7755E388" w14:textId="77777777" w:rsidR="00B16572" w:rsidRDefault="00B16572">
                  <w:pPr>
                    <w:ind w:left="0" w:hanging="2"/>
                    <w:jc w:val="both"/>
                    <w:rPr>
                      <w:sz w:val="20"/>
                      <w:szCs w:val="20"/>
                    </w:rPr>
                  </w:pPr>
                </w:p>
              </w:tc>
              <w:tc>
                <w:tcPr>
                  <w:tcW w:w="2880" w:type="dxa"/>
                </w:tcPr>
                <w:p w14:paraId="3506C44E" w14:textId="77777777" w:rsidR="00B16572" w:rsidRDefault="00000000">
                  <w:pPr>
                    <w:ind w:left="0" w:hanging="2"/>
                    <w:jc w:val="both"/>
                    <w:rPr>
                      <w:sz w:val="18"/>
                      <w:szCs w:val="18"/>
                    </w:rPr>
                  </w:pPr>
                  <w:r>
                    <w:rPr>
                      <w:sz w:val="18"/>
                      <w:szCs w:val="18"/>
                    </w:rPr>
                    <w:t>Facility</w:t>
                  </w:r>
                </w:p>
              </w:tc>
              <w:tc>
                <w:tcPr>
                  <w:tcW w:w="1080" w:type="dxa"/>
                </w:tcPr>
                <w:p w14:paraId="5FA5AD64" w14:textId="77777777" w:rsidR="00B16572" w:rsidRDefault="00B16572">
                  <w:pPr>
                    <w:ind w:left="0" w:hanging="2"/>
                    <w:jc w:val="center"/>
                    <w:rPr>
                      <w:sz w:val="18"/>
                      <w:szCs w:val="18"/>
                    </w:rPr>
                  </w:pPr>
                </w:p>
              </w:tc>
              <w:tc>
                <w:tcPr>
                  <w:tcW w:w="1080" w:type="dxa"/>
                </w:tcPr>
                <w:p w14:paraId="71F9B2FC" w14:textId="77777777" w:rsidR="00B16572" w:rsidRDefault="00B16572">
                  <w:pPr>
                    <w:ind w:left="0" w:hanging="2"/>
                    <w:jc w:val="center"/>
                    <w:rPr>
                      <w:sz w:val="18"/>
                      <w:szCs w:val="18"/>
                    </w:rPr>
                  </w:pPr>
                </w:p>
              </w:tc>
              <w:tc>
                <w:tcPr>
                  <w:tcW w:w="2219" w:type="dxa"/>
                </w:tcPr>
                <w:p w14:paraId="13546FB3" w14:textId="77777777" w:rsidR="00B16572" w:rsidRDefault="00000000">
                  <w:pPr>
                    <w:ind w:left="0" w:hanging="2"/>
                    <w:jc w:val="center"/>
                    <w:rPr>
                      <w:sz w:val="18"/>
                      <w:szCs w:val="18"/>
                    </w:rPr>
                  </w:pPr>
                  <w:r>
                    <w:rPr>
                      <w:sz w:val="18"/>
                      <w:szCs w:val="18"/>
                    </w:rPr>
                    <w:t>$2000</w:t>
                  </w:r>
                </w:p>
              </w:tc>
            </w:tr>
            <w:tr w:rsidR="00B16572" w14:paraId="7EFCCDEA" w14:textId="77777777">
              <w:tc>
                <w:tcPr>
                  <w:tcW w:w="520" w:type="dxa"/>
                </w:tcPr>
                <w:p w14:paraId="2D8F19A7" w14:textId="77777777" w:rsidR="00B16572" w:rsidRDefault="00B16572">
                  <w:pPr>
                    <w:ind w:left="0" w:hanging="2"/>
                    <w:jc w:val="right"/>
                    <w:rPr>
                      <w:sz w:val="20"/>
                      <w:szCs w:val="20"/>
                    </w:rPr>
                  </w:pPr>
                </w:p>
              </w:tc>
              <w:tc>
                <w:tcPr>
                  <w:tcW w:w="450" w:type="dxa"/>
                </w:tcPr>
                <w:p w14:paraId="65D7EF83" w14:textId="77777777" w:rsidR="00B16572" w:rsidRDefault="00B16572">
                  <w:pPr>
                    <w:ind w:left="0" w:hanging="2"/>
                    <w:jc w:val="both"/>
                    <w:rPr>
                      <w:sz w:val="20"/>
                      <w:szCs w:val="20"/>
                    </w:rPr>
                  </w:pPr>
                </w:p>
              </w:tc>
              <w:tc>
                <w:tcPr>
                  <w:tcW w:w="2880" w:type="dxa"/>
                </w:tcPr>
                <w:p w14:paraId="280C583F" w14:textId="77777777" w:rsidR="00B16572" w:rsidRDefault="00000000">
                  <w:pPr>
                    <w:ind w:left="0" w:hanging="2"/>
                    <w:jc w:val="both"/>
                    <w:rPr>
                      <w:sz w:val="18"/>
                      <w:szCs w:val="18"/>
                    </w:rPr>
                  </w:pPr>
                  <w:r>
                    <w:rPr>
                      <w:sz w:val="18"/>
                      <w:szCs w:val="18"/>
                    </w:rPr>
                    <w:t>Total</w:t>
                  </w:r>
                </w:p>
              </w:tc>
              <w:tc>
                <w:tcPr>
                  <w:tcW w:w="1080" w:type="dxa"/>
                </w:tcPr>
                <w:p w14:paraId="7CA232B0" w14:textId="77777777" w:rsidR="00B16572" w:rsidRDefault="00B16572">
                  <w:pPr>
                    <w:ind w:left="0" w:hanging="2"/>
                    <w:jc w:val="center"/>
                    <w:rPr>
                      <w:sz w:val="18"/>
                      <w:szCs w:val="18"/>
                    </w:rPr>
                  </w:pPr>
                </w:p>
              </w:tc>
              <w:tc>
                <w:tcPr>
                  <w:tcW w:w="1080" w:type="dxa"/>
                </w:tcPr>
                <w:p w14:paraId="757F86EA" w14:textId="77777777" w:rsidR="00B16572" w:rsidRDefault="00000000">
                  <w:pPr>
                    <w:ind w:left="0" w:hanging="2"/>
                    <w:jc w:val="center"/>
                    <w:rPr>
                      <w:sz w:val="18"/>
                      <w:szCs w:val="18"/>
                    </w:rPr>
                  </w:pPr>
                  <w:r>
                    <w:rPr>
                      <w:sz w:val="18"/>
                      <w:szCs w:val="18"/>
                    </w:rPr>
                    <w:t>$2675</w:t>
                  </w:r>
                </w:p>
              </w:tc>
              <w:tc>
                <w:tcPr>
                  <w:tcW w:w="2219" w:type="dxa"/>
                </w:tcPr>
                <w:p w14:paraId="3867BE50" w14:textId="77777777" w:rsidR="00B16572" w:rsidRDefault="00000000">
                  <w:pPr>
                    <w:ind w:left="0" w:hanging="2"/>
                    <w:jc w:val="center"/>
                    <w:rPr>
                      <w:sz w:val="18"/>
                      <w:szCs w:val="18"/>
                    </w:rPr>
                  </w:pPr>
                  <w:r>
                    <w:rPr>
                      <w:sz w:val="18"/>
                      <w:szCs w:val="18"/>
                    </w:rPr>
                    <w:t>$2350</w:t>
                  </w:r>
                </w:p>
              </w:tc>
            </w:tr>
            <w:tr w:rsidR="00B16572" w14:paraId="2BE7028C" w14:textId="77777777">
              <w:tc>
                <w:tcPr>
                  <w:tcW w:w="520" w:type="dxa"/>
                </w:tcPr>
                <w:p w14:paraId="43747575" w14:textId="77777777" w:rsidR="00B16572" w:rsidRDefault="00B16572">
                  <w:pPr>
                    <w:ind w:left="0" w:hanging="2"/>
                    <w:jc w:val="right"/>
                    <w:rPr>
                      <w:sz w:val="20"/>
                      <w:szCs w:val="20"/>
                    </w:rPr>
                  </w:pPr>
                </w:p>
              </w:tc>
              <w:tc>
                <w:tcPr>
                  <w:tcW w:w="450" w:type="dxa"/>
                </w:tcPr>
                <w:p w14:paraId="65CACF43" w14:textId="77777777" w:rsidR="00B16572" w:rsidRDefault="00B16572">
                  <w:pPr>
                    <w:ind w:left="0" w:hanging="2"/>
                    <w:jc w:val="both"/>
                    <w:rPr>
                      <w:sz w:val="20"/>
                      <w:szCs w:val="20"/>
                    </w:rPr>
                  </w:pPr>
                </w:p>
              </w:tc>
              <w:tc>
                <w:tcPr>
                  <w:tcW w:w="2880" w:type="dxa"/>
                </w:tcPr>
                <w:p w14:paraId="307E1B4D" w14:textId="77777777" w:rsidR="00B16572" w:rsidRDefault="00B16572">
                  <w:pPr>
                    <w:ind w:left="0" w:hanging="2"/>
                    <w:jc w:val="both"/>
                    <w:rPr>
                      <w:sz w:val="18"/>
                      <w:szCs w:val="18"/>
                    </w:rPr>
                  </w:pPr>
                </w:p>
              </w:tc>
              <w:tc>
                <w:tcPr>
                  <w:tcW w:w="1080" w:type="dxa"/>
                </w:tcPr>
                <w:p w14:paraId="70EA2A44" w14:textId="77777777" w:rsidR="00B16572" w:rsidRDefault="00B16572">
                  <w:pPr>
                    <w:ind w:left="0" w:hanging="2"/>
                    <w:jc w:val="center"/>
                    <w:rPr>
                      <w:sz w:val="18"/>
                      <w:szCs w:val="18"/>
                    </w:rPr>
                  </w:pPr>
                </w:p>
              </w:tc>
              <w:tc>
                <w:tcPr>
                  <w:tcW w:w="1080" w:type="dxa"/>
                </w:tcPr>
                <w:p w14:paraId="626475FA" w14:textId="77777777" w:rsidR="00B16572" w:rsidRDefault="00B16572">
                  <w:pPr>
                    <w:ind w:left="0" w:hanging="2"/>
                    <w:jc w:val="center"/>
                    <w:rPr>
                      <w:sz w:val="18"/>
                      <w:szCs w:val="18"/>
                    </w:rPr>
                  </w:pPr>
                </w:p>
              </w:tc>
              <w:tc>
                <w:tcPr>
                  <w:tcW w:w="2219" w:type="dxa"/>
                </w:tcPr>
                <w:p w14:paraId="430EDAA7" w14:textId="77777777" w:rsidR="00B16572" w:rsidRDefault="00B16572">
                  <w:pPr>
                    <w:ind w:left="0" w:hanging="2"/>
                    <w:jc w:val="center"/>
                    <w:rPr>
                      <w:sz w:val="18"/>
                      <w:szCs w:val="18"/>
                    </w:rPr>
                  </w:pPr>
                </w:p>
              </w:tc>
            </w:tr>
            <w:tr w:rsidR="00B16572" w14:paraId="0D28C429" w14:textId="77777777">
              <w:tc>
                <w:tcPr>
                  <w:tcW w:w="520" w:type="dxa"/>
                </w:tcPr>
                <w:p w14:paraId="58599272" w14:textId="77777777" w:rsidR="00B16572" w:rsidRDefault="00B16572">
                  <w:pPr>
                    <w:ind w:left="0" w:hanging="2"/>
                    <w:jc w:val="right"/>
                    <w:rPr>
                      <w:sz w:val="20"/>
                      <w:szCs w:val="20"/>
                    </w:rPr>
                  </w:pPr>
                </w:p>
              </w:tc>
              <w:tc>
                <w:tcPr>
                  <w:tcW w:w="450" w:type="dxa"/>
                </w:tcPr>
                <w:p w14:paraId="7F53F43B" w14:textId="77777777" w:rsidR="00B16572" w:rsidRDefault="00B16572">
                  <w:pPr>
                    <w:ind w:left="0" w:hanging="2"/>
                    <w:jc w:val="both"/>
                    <w:rPr>
                      <w:sz w:val="20"/>
                      <w:szCs w:val="20"/>
                    </w:rPr>
                  </w:pPr>
                </w:p>
              </w:tc>
              <w:tc>
                <w:tcPr>
                  <w:tcW w:w="7259" w:type="dxa"/>
                  <w:gridSpan w:val="4"/>
                </w:tcPr>
                <w:p w14:paraId="52CD6CF3" w14:textId="77777777" w:rsidR="00B16572" w:rsidRDefault="00000000">
                  <w:pPr>
                    <w:ind w:left="0" w:hanging="2"/>
                    <w:jc w:val="center"/>
                    <w:rPr>
                      <w:sz w:val="18"/>
                      <w:szCs w:val="18"/>
                    </w:rPr>
                  </w:pPr>
                  <w:r>
                    <w:rPr>
                      <w:b/>
                      <w:sz w:val="18"/>
                      <w:szCs w:val="18"/>
                    </w:rPr>
                    <w:t>Projected Boys’ State Tennis Championships based on Regional</w:t>
                  </w:r>
                </w:p>
                <w:p w14:paraId="2DD98750" w14:textId="77777777" w:rsidR="00B16572" w:rsidRDefault="00000000">
                  <w:pPr>
                    <w:ind w:left="0" w:hanging="2"/>
                    <w:jc w:val="center"/>
                    <w:rPr>
                      <w:sz w:val="18"/>
                      <w:szCs w:val="18"/>
                    </w:rPr>
                  </w:pPr>
                  <w:r>
                    <w:rPr>
                      <w:b/>
                      <w:sz w:val="18"/>
                      <w:szCs w:val="18"/>
                    </w:rPr>
                    <w:t>Championship historical revenue and expense figures.</w:t>
                  </w:r>
                </w:p>
              </w:tc>
            </w:tr>
            <w:tr w:rsidR="00B16572" w14:paraId="73BEA7D0" w14:textId="77777777">
              <w:tc>
                <w:tcPr>
                  <w:tcW w:w="520" w:type="dxa"/>
                  <w:shd w:val="clear" w:color="auto" w:fill="auto"/>
                </w:tcPr>
                <w:p w14:paraId="6FF9FFEE" w14:textId="77777777" w:rsidR="00B16572" w:rsidRDefault="00B16572">
                  <w:pPr>
                    <w:ind w:left="0" w:hanging="2"/>
                    <w:jc w:val="right"/>
                    <w:rPr>
                      <w:sz w:val="20"/>
                      <w:szCs w:val="20"/>
                    </w:rPr>
                  </w:pPr>
                </w:p>
              </w:tc>
              <w:tc>
                <w:tcPr>
                  <w:tcW w:w="450" w:type="dxa"/>
                  <w:shd w:val="clear" w:color="auto" w:fill="auto"/>
                </w:tcPr>
                <w:p w14:paraId="64DC3FA6" w14:textId="77777777" w:rsidR="00B16572" w:rsidRDefault="00B16572">
                  <w:pPr>
                    <w:ind w:left="0" w:hanging="2"/>
                    <w:jc w:val="both"/>
                    <w:rPr>
                      <w:sz w:val="20"/>
                      <w:szCs w:val="20"/>
                    </w:rPr>
                  </w:pPr>
                </w:p>
              </w:tc>
              <w:tc>
                <w:tcPr>
                  <w:tcW w:w="2880" w:type="dxa"/>
                  <w:shd w:val="clear" w:color="auto" w:fill="FFFF00"/>
                </w:tcPr>
                <w:p w14:paraId="7082BC9C" w14:textId="77777777" w:rsidR="00B16572" w:rsidRDefault="00B16572">
                  <w:pPr>
                    <w:ind w:left="0" w:hanging="2"/>
                    <w:jc w:val="both"/>
                    <w:rPr>
                      <w:sz w:val="18"/>
                      <w:szCs w:val="18"/>
                    </w:rPr>
                  </w:pPr>
                </w:p>
              </w:tc>
              <w:tc>
                <w:tcPr>
                  <w:tcW w:w="1080" w:type="dxa"/>
                  <w:shd w:val="clear" w:color="auto" w:fill="FFFF00"/>
                </w:tcPr>
                <w:p w14:paraId="628AAFCB" w14:textId="77777777" w:rsidR="00B16572" w:rsidRDefault="00000000">
                  <w:pPr>
                    <w:ind w:left="0" w:hanging="2"/>
                    <w:jc w:val="center"/>
                    <w:rPr>
                      <w:sz w:val="18"/>
                      <w:szCs w:val="18"/>
                    </w:rPr>
                  </w:pPr>
                  <w:r>
                    <w:rPr>
                      <w:sz w:val="18"/>
                      <w:szCs w:val="18"/>
                    </w:rPr>
                    <w:t>Revenue</w:t>
                  </w:r>
                </w:p>
              </w:tc>
              <w:tc>
                <w:tcPr>
                  <w:tcW w:w="1080" w:type="dxa"/>
                  <w:shd w:val="clear" w:color="auto" w:fill="FFFF00"/>
                </w:tcPr>
                <w:p w14:paraId="7D86FA26" w14:textId="77777777" w:rsidR="00B16572" w:rsidRDefault="00000000">
                  <w:pPr>
                    <w:ind w:left="0" w:hanging="2"/>
                    <w:jc w:val="center"/>
                    <w:rPr>
                      <w:sz w:val="18"/>
                      <w:szCs w:val="18"/>
                    </w:rPr>
                  </w:pPr>
                  <w:r>
                    <w:rPr>
                      <w:sz w:val="18"/>
                      <w:szCs w:val="18"/>
                    </w:rPr>
                    <w:t>Expense</w:t>
                  </w:r>
                </w:p>
              </w:tc>
              <w:tc>
                <w:tcPr>
                  <w:tcW w:w="2219" w:type="dxa"/>
                  <w:shd w:val="clear" w:color="auto" w:fill="FFFF00"/>
                </w:tcPr>
                <w:p w14:paraId="3E378A3A" w14:textId="77777777" w:rsidR="00B16572" w:rsidRDefault="00000000">
                  <w:pPr>
                    <w:ind w:left="0" w:hanging="2"/>
                    <w:jc w:val="center"/>
                    <w:rPr>
                      <w:sz w:val="18"/>
                      <w:szCs w:val="18"/>
                    </w:rPr>
                  </w:pPr>
                  <w:r>
                    <w:rPr>
                      <w:sz w:val="18"/>
                      <w:szCs w:val="18"/>
                    </w:rPr>
                    <w:t>Partner Spending</w:t>
                  </w:r>
                </w:p>
              </w:tc>
            </w:tr>
            <w:tr w:rsidR="00B16572" w14:paraId="1CB3B1EF" w14:textId="77777777">
              <w:tc>
                <w:tcPr>
                  <w:tcW w:w="520" w:type="dxa"/>
                </w:tcPr>
                <w:p w14:paraId="7438C11C" w14:textId="77777777" w:rsidR="00B16572" w:rsidRDefault="00B16572">
                  <w:pPr>
                    <w:ind w:left="0" w:hanging="2"/>
                    <w:jc w:val="right"/>
                    <w:rPr>
                      <w:sz w:val="20"/>
                      <w:szCs w:val="20"/>
                    </w:rPr>
                  </w:pPr>
                </w:p>
              </w:tc>
              <w:tc>
                <w:tcPr>
                  <w:tcW w:w="450" w:type="dxa"/>
                </w:tcPr>
                <w:p w14:paraId="40553466" w14:textId="77777777" w:rsidR="00B16572" w:rsidRDefault="00B16572">
                  <w:pPr>
                    <w:ind w:left="0" w:hanging="2"/>
                    <w:jc w:val="both"/>
                    <w:rPr>
                      <w:sz w:val="20"/>
                      <w:szCs w:val="20"/>
                    </w:rPr>
                  </w:pPr>
                </w:p>
              </w:tc>
              <w:tc>
                <w:tcPr>
                  <w:tcW w:w="2880" w:type="dxa"/>
                </w:tcPr>
                <w:p w14:paraId="1FC8162E" w14:textId="77777777" w:rsidR="00B16572" w:rsidRDefault="00000000">
                  <w:pPr>
                    <w:ind w:left="0" w:hanging="2"/>
                    <w:jc w:val="both"/>
                    <w:rPr>
                      <w:sz w:val="18"/>
                      <w:szCs w:val="18"/>
                    </w:rPr>
                  </w:pPr>
                  <w:r>
                    <w:rPr>
                      <w:sz w:val="18"/>
                      <w:szCs w:val="18"/>
                    </w:rPr>
                    <w:t>Personnel Expenses</w:t>
                  </w:r>
                </w:p>
              </w:tc>
              <w:tc>
                <w:tcPr>
                  <w:tcW w:w="1080" w:type="dxa"/>
                </w:tcPr>
                <w:p w14:paraId="5A07B67B" w14:textId="77777777" w:rsidR="00B16572" w:rsidRDefault="00B16572">
                  <w:pPr>
                    <w:ind w:left="0" w:hanging="2"/>
                    <w:jc w:val="center"/>
                    <w:rPr>
                      <w:sz w:val="18"/>
                      <w:szCs w:val="18"/>
                    </w:rPr>
                  </w:pPr>
                </w:p>
              </w:tc>
              <w:tc>
                <w:tcPr>
                  <w:tcW w:w="1080" w:type="dxa"/>
                </w:tcPr>
                <w:p w14:paraId="74F0695E" w14:textId="77777777" w:rsidR="00B16572" w:rsidRDefault="00000000">
                  <w:pPr>
                    <w:ind w:left="0" w:hanging="2"/>
                    <w:jc w:val="center"/>
                    <w:rPr>
                      <w:sz w:val="18"/>
                      <w:szCs w:val="18"/>
                    </w:rPr>
                  </w:pPr>
                  <w:r>
                    <w:rPr>
                      <w:sz w:val="18"/>
                      <w:szCs w:val="18"/>
                    </w:rPr>
                    <w:t>$325</w:t>
                  </w:r>
                </w:p>
              </w:tc>
              <w:tc>
                <w:tcPr>
                  <w:tcW w:w="2219" w:type="dxa"/>
                </w:tcPr>
                <w:p w14:paraId="46072F70" w14:textId="77777777" w:rsidR="00B16572" w:rsidRDefault="00B16572">
                  <w:pPr>
                    <w:ind w:left="0" w:hanging="2"/>
                    <w:jc w:val="center"/>
                    <w:rPr>
                      <w:sz w:val="18"/>
                      <w:szCs w:val="18"/>
                    </w:rPr>
                  </w:pPr>
                </w:p>
              </w:tc>
            </w:tr>
            <w:tr w:rsidR="00B16572" w14:paraId="79424E3E" w14:textId="77777777">
              <w:tc>
                <w:tcPr>
                  <w:tcW w:w="520" w:type="dxa"/>
                </w:tcPr>
                <w:p w14:paraId="34BDD3EC" w14:textId="77777777" w:rsidR="00B16572" w:rsidRDefault="00B16572">
                  <w:pPr>
                    <w:ind w:left="0" w:hanging="2"/>
                    <w:jc w:val="right"/>
                    <w:rPr>
                      <w:sz w:val="20"/>
                      <w:szCs w:val="20"/>
                    </w:rPr>
                  </w:pPr>
                </w:p>
              </w:tc>
              <w:tc>
                <w:tcPr>
                  <w:tcW w:w="450" w:type="dxa"/>
                </w:tcPr>
                <w:p w14:paraId="7177E41E" w14:textId="77777777" w:rsidR="00B16572" w:rsidRDefault="00B16572">
                  <w:pPr>
                    <w:ind w:left="0" w:hanging="2"/>
                    <w:jc w:val="both"/>
                    <w:rPr>
                      <w:sz w:val="20"/>
                      <w:szCs w:val="20"/>
                    </w:rPr>
                  </w:pPr>
                </w:p>
              </w:tc>
              <w:tc>
                <w:tcPr>
                  <w:tcW w:w="2880" w:type="dxa"/>
                </w:tcPr>
                <w:p w14:paraId="1F773582" w14:textId="77777777" w:rsidR="00B16572" w:rsidRDefault="00000000">
                  <w:pPr>
                    <w:ind w:left="0" w:hanging="2"/>
                    <w:jc w:val="both"/>
                    <w:rPr>
                      <w:sz w:val="18"/>
                      <w:szCs w:val="18"/>
                    </w:rPr>
                  </w:pPr>
                  <w:r>
                    <w:rPr>
                      <w:sz w:val="18"/>
                      <w:szCs w:val="18"/>
                    </w:rPr>
                    <w:t>Misc. Expense/Staff Travel</w:t>
                  </w:r>
                </w:p>
              </w:tc>
              <w:tc>
                <w:tcPr>
                  <w:tcW w:w="1080" w:type="dxa"/>
                </w:tcPr>
                <w:p w14:paraId="3B4C7134" w14:textId="77777777" w:rsidR="00B16572" w:rsidRDefault="00B16572">
                  <w:pPr>
                    <w:ind w:left="0" w:hanging="2"/>
                    <w:jc w:val="center"/>
                    <w:rPr>
                      <w:sz w:val="18"/>
                      <w:szCs w:val="18"/>
                    </w:rPr>
                  </w:pPr>
                </w:p>
              </w:tc>
              <w:tc>
                <w:tcPr>
                  <w:tcW w:w="1080" w:type="dxa"/>
                </w:tcPr>
                <w:p w14:paraId="7E9F9B79" w14:textId="77777777" w:rsidR="00B16572" w:rsidRDefault="00000000">
                  <w:pPr>
                    <w:ind w:left="0" w:hanging="2"/>
                    <w:jc w:val="center"/>
                    <w:rPr>
                      <w:sz w:val="18"/>
                      <w:szCs w:val="18"/>
                    </w:rPr>
                  </w:pPr>
                  <w:r>
                    <w:rPr>
                      <w:sz w:val="18"/>
                      <w:szCs w:val="18"/>
                    </w:rPr>
                    <w:t>$500</w:t>
                  </w:r>
                </w:p>
              </w:tc>
              <w:tc>
                <w:tcPr>
                  <w:tcW w:w="2219" w:type="dxa"/>
                </w:tcPr>
                <w:p w14:paraId="4C1C6B04" w14:textId="77777777" w:rsidR="00B16572" w:rsidRDefault="00B16572">
                  <w:pPr>
                    <w:ind w:left="0" w:hanging="2"/>
                    <w:jc w:val="center"/>
                    <w:rPr>
                      <w:sz w:val="18"/>
                      <w:szCs w:val="18"/>
                    </w:rPr>
                  </w:pPr>
                </w:p>
              </w:tc>
            </w:tr>
            <w:tr w:rsidR="00B16572" w14:paraId="1D987015" w14:textId="77777777">
              <w:tc>
                <w:tcPr>
                  <w:tcW w:w="520" w:type="dxa"/>
                </w:tcPr>
                <w:p w14:paraId="7FC09FE6" w14:textId="77777777" w:rsidR="00B16572" w:rsidRDefault="00B16572">
                  <w:pPr>
                    <w:ind w:left="0" w:hanging="2"/>
                    <w:jc w:val="right"/>
                    <w:rPr>
                      <w:sz w:val="20"/>
                      <w:szCs w:val="20"/>
                    </w:rPr>
                  </w:pPr>
                </w:p>
              </w:tc>
              <w:tc>
                <w:tcPr>
                  <w:tcW w:w="450" w:type="dxa"/>
                </w:tcPr>
                <w:p w14:paraId="1BC332AB" w14:textId="77777777" w:rsidR="00B16572" w:rsidRDefault="00B16572">
                  <w:pPr>
                    <w:ind w:left="0" w:hanging="2"/>
                    <w:jc w:val="both"/>
                    <w:rPr>
                      <w:sz w:val="20"/>
                      <w:szCs w:val="20"/>
                    </w:rPr>
                  </w:pPr>
                </w:p>
              </w:tc>
              <w:tc>
                <w:tcPr>
                  <w:tcW w:w="2880" w:type="dxa"/>
                </w:tcPr>
                <w:p w14:paraId="2A7B8431" w14:textId="77777777" w:rsidR="00B16572" w:rsidRDefault="00000000">
                  <w:pPr>
                    <w:ind w:left="0" w:hanging="2"/>
                    <w:jc w:val="both"/>
                    <w:rPr>
                      <w:sz w:val="18"/>
                      <w:szCs w:val="18"/>
                    </w:rPr>
                  </w:pPr>
                  <w:r>
                    <w:rPr>
                      <w:sz w:val="18"/>
                      <w:szCs w:val="18"/>
                    </w:rPr>
                    <w:t>Misc. Expense/Staff Travel</w:t>
                  </w:r>
                </w:p>
              </w:tc>
              <w:tc>
                <w:tcPr>
                  <w:tcW w:w="1080" w:type="dxa"/>
                </w:tcPr>
                <w:p w14:paraId="5F8B1CDF" w14:textId="77777777" w:rsidR="00B16572" w:rsidRDefault="00B16572">
                  <w:pPr>
                    <w:ind w:left="0" w:hanging="2"/>
                    <w:jc w:val="center"/>
                    <w:rPr>
                      <w:sz w:val="18"/>
                      <w:szCs w:val="18"/>
                    </w:rPr>
                  </w:pPr>
                </w:p>
              </w:tc>
              <w:tc>
                <w:tcPr>
                  <w:tcW w:w="1080" w:type="dxa"/>
                </w:tcPr>
                <w:p w14:paraId="76DF8561" w14:textId="77777777" w:rsidR="00B16572" w:rsidRDefault="00000000">
                  <w:pPr>
                    <w:ind w:left="0" w:hanging="2"/>
                    <w:jc w:val="center"/>
                    <w:rPr>
                      <w:sz w:val="18"/>
                      <w:szCs w:val="18"/>
                    </w:rPr>
                  </w:pPr>
                  <w:r>
                    <w:rPr>
                      <w:sz w:val="18"/>
                      <w:szCs w:val="18"/>
                    </w:rPr>
                    <w:t>$1500</w:t>
                  </w:r>
                </w:p>
              </w:tc>
              <w:tc>
                <w:tcPr>
                  <w:tcW w:w="2219" w:type="dxa"/>
                </w:tcPr>
                <w:p w14:paraId="780CC96E" w14:textId="77777777" w:rsidR="00B16572" w:rsidRDefault="00B16572">
                  <w:pPr>
                    <w:ind w:left="0" w:hanging="2"/>
                    <w:jc w:val="center"/>
                    <w:rPr>
                      <w:sz w:val="18"/>
                      <w:szCs w:val="18"/>
                    </w:rPr>
                  </w:pPr>
                </w:p>
              </w:tc>
            </w:tr>
            <w:tr w:rsidR="00B16572" w14:paraId="313EDBEE" w14:textId="77777777">
              <w:tc>
                <w:tcPr>
                  <w:tcW w:w="520" w:type="dxa"/>
                </w:tcPr>
                <w:p w14:paraId="7C10977D" w14:textId="77777777" w:rsidR="00B16572" w:rsidRDefault="00B16572">
                  <w:pPr>
                    <w:ind w:left="0" w:hanging="2"/>
                    <w:jc w:val="right"/>
                    <w:rPr>
                      <w:sz w:val="20"/>
                      <w:szCs w:val="20"/>
                    </w:rPr>
                  </w:pPr>
                </w:p>
              </w:tc>
              <w:tc>
                <w:tcPr>
                  <w:tcW w:w="450" w:type="dxa"/>
                </w:tcPr>
                <w:p w14:paraId="239089A7" w14:textId="77777777" w:rsidR="00B16572" w:rsidRDefault="00B16572">
                  <w:pPr>
                    <w:ind w:left="0" w:hanging="2"/>
                    <w:jc w:val="both"/>
                    <w:rPr>
                      <w:sz w:val="20"/>
                      <w:szCs w:val="20"/>
                    </w:rPr>
                  </w:pPr>
                </w:p>
              </w:tc>
              <w:tc>
                <w:tcPr>
                  <w:tcW w:w="2880" w:type="dxa"/>
                </w:tcPr>
                <w:p w14:paraId="7AFD8D3A" w14:textId="77777777" w:rsidR="00B16572" w:rsidRDefault="00000000">
                  <w:pPr>
                    <w:ind w:left="0" w:hanging="2"/>
                    <w:jc w:val="both"/>
                    <w:rPr>
                      <w:sz w:val="18"/>
                      <w:szCs w:val="18"/>
                    </w:rPr>
                  </w:pPr>
                  <w:r>
                    <w:rPr>
                      <w:sz w:val="18"/>
                      <w:szCs w:val="18"/>
                    </w:rPr>
                    <w:t>Awards (CIF Trophy)</w:t>
                  </w:r>
                </w:p>
              </w:tc>
              <w:tc>
                <w:tcPr>
                  <w:tcW w:w="1080" w:type="dxa"/>
                </w:tcPr>
                <w:p w14:paraId="6C1FE7CC" w14:textId="77777777" w:rsidR="00B16572" w:rsidRDefault="00B16572">
                  <w:pPr>
                    <w:ind w:left="0" w:hanging="2"/>
                    <w:jc w:val="center"/>
                    <w:rPr>
                      <w:sz w:val="18"/>
                      <w:szCs w:val="18"/>
                    </w:rPr>
                  </w:pPr>
                </w:p>
              </w:tc>
              <w:tc>
                <w:tcPr>
                  <w:tcW w:w="1080" w:type="dxa"/>
                </w:tcPr>
                <w:p w14:paraId="1F0C7585" w14:textId="77777777" w:rsidR="00B16572" w:rsidRDefault="00000000">
                  <w:pPr>
                    <w:ind w:left="0" w:hanging="2"/>
                    <w:jc w:val="center"/>
                    <w:rPr>
                      <w:sz w:val="18"/>
                      <w:szCs w:val="18"/>
                    </w:rPr>
                  </w:pPr>
                  <w:r>
                    <w:rPr>
                      <w:sz w:val="18"/>
                      <w:szCs w:val="18"/>
                    </w:rPr>
                    <w:t>$350</w:t>
                  </w:r>
                </w:p>
              </w:tc>
              <w:tc>
                <w:tcPr>
                  <w:tcW w:w="2219" w:type="dxa"/>
                </w:tcPr>
                <w:p w14:paraId="3C054542" w14:textId="77777777" w:rsidR="00B16572" w:rsidRDefault="00B16572">
                  <w:pPr>
                    <w:ind w:left="0" w:hanging="2"/>
                    <w:jc w:val="center"/>
                    <w:rPr>
                      <w:sz w:val="18"/>
                      <w:szCs w:val="18"/>
                    </w:rPr>
                  </w:pPr>
                </w:p>
              </w:tc>
            </w:tr>
            <w:tr w:rsidR="00B16572" w14:paraId="7723B8F6" w14:textId="77777777">
              <w:tc>
                <w:tcPr>
                  <w:tcW w:w="520" w:type="dxa"/>
                </w:tcPr>
                <w:p w14:paraId="538802F7" w14:textId="77777777" w:rsidR="00B16572" w:rsidRDefault="00B16572">
                  <w:pPr>
                    <w:ind w:left="0" w:hanging="2"/>
                    <w:jc w:val="right"/>
                    <w:rPr>
                      <w:sz w:val="20"/>
                      <w:szCs w:val="20"/>
                    </w:rPr>
                  </w:pPr>
                </w:p>
              </w:tc>
              <w:tc>
                <w:tcPr>
                  <w:tcW w:w="450" w:type="dxa"/>
                </w:tcPr>
                <w:p w14:paraId="23E69ED7" w14:textId="77777777" w:rsidR="00B16572" w:rsidRDefault="00B16572">
                  <w:pPr>
                    <w:ind w:left="0" w:hanging="2"/>
                    <w:jc w:val="both"/>
                    <w:rPr>
                      <w:sz w:val="20"/>
                      <w:szCs w:val="20"/>
                    </w:rPr>
                  </w:pPr>
                </w:p>
              </w:tc>
              <w:tc>
                <w:tcPr>
                  <w:tcW w:w="2880" w:type="dxa"/>
                </w:tcPr>
                <w:p w14:paraId="6168612A" w14:textId="77777777" w:rsidR="00B16572" w:rsidRDefault="00000000">
                  <w:pPr>
                    <w:ind w:left="0" w:hanging="2"/>
                    <w:jc w:val="both"/>
                    <w:rPr>
                      <w:sz w:val="18"/>
                      <w:szCs w:val="18"/>
                    </w:rPr>
                  </w:pPr>
                  <w:r>
                    <w:rPr>
                      <w:sz w:val="18"/>
                      <w:szCs w:val="18"/>
                    </w:rPr>
                    <w:t>Awards (USTA Plaques)</w:t>
                  </w:r>
                </w:p>
              </w:tc>
              <w:tc>
                <w:tcPr>
                  <w:tcW w:w="1080" w:type="dxa"/>
                </w:tcPr>
                <w:p w14:paraId="7C6477E6" w14:textId="77777777" w:rsidR="00B16572" w:rsidRDefault="00B16572">
                  <w:pPr>
                    <w:ind w:left="0" w:hanging="2"/>
                    <w:jc w:val="center"/>
                    <w:rPr>
                      <w:sz w:val="18"/>
                      <w:szCs w:val="18"/>
                    </w:rPr>
                  </w:pPr>
                </w:p>
              </w:tc>
              <w:tc>
                <w:tcPr>
                  <w:tcW w:w="1080" w:type="dxa"/>
                </w:tcPr>
                <w:p w14:paraId="3558A51F" w14:textId="77777777" w:rsidR="00B16572" w:rsidRDefault="00B16572">
                  <w:pPr>
                    <w:ind w:left="0" w:hanging="2"/>
                    <w:jc w:val="center"/>
                    <w:rPr>
                      <w:sz w:val="18"/>
                      <w:szCs w:val="18"/>
                    </w:rPr>
                  </w:pPr>
                </w:p>
              </w:tc>
              <w:tc>
                <w:tcPr>
                  <w:tcW w:w="2219" w:type="dxa"/>
                </w:tcPr>
                <w:p w14:paraId="24C365C3" w14:textId="77777777" w:rsidR="00B16572" w:rsidRDefault="00000000">
                  <w:pPr>
                    <w:ind w:left="0" w:hanging="2"/>
                    <w:jc w:val="center"/>
                    <w:rPr>
                      <w:sz w:val="18"/>
                      <w:szCs w:val="18"/>
                    </w:rPr>
                  </w:pPr>
                  <w:r>
                    <w:rPr>
                      <w:sz w:val="18"/>
                      <w:szCs w:val="18"/>
                    </w:rPr>
                    <w:t>$350</w:t>
                  </w:r>
                </w:p>
              </w:tc>
            </w:tr>
            <w:tr w:rsidR="00B16572" w14:paraId="38E69795" w14:textId="77777777">
              <w:tc>
                <w:tcPr>
                  <w:tcW w:w="520" w:type="dxa"/>
                </w:tcPr>
                <w:p w14:paraId="307BAE61" w14:textId="77777777" w:rsidR="00B16572" w:rsidRDefault="00B16572">
                  <w:pPr>
                    <w:ind w:left="0" w:hanging="2"/>
                    <w:jc w:val="right"/>
                    <w:rPr>
                      <w:sz w:val="20"/>
                      <w:szCs w:val="20"/>
                    </w:rPr>
                  </w:pPr>
                </w:p>
              </w:tc>
              <w:tc>
                <w:tcPr>
                  <w:tcW w:w="450" w:type="dxa"/>
                </w:tcPr>
                <w:p w14:paraId="13DD8034" w14:textId="77777777" w:rsidR="00B16572" w:rsidRDefault="00B16572">
                  <w:pPr>
                    <w:ind w:left="0" w:hanging="2"/>
                    <w:jc w:val="both"/>
                    <w:rPr>
                      <w:sz w:val="20"/>
                      <w:szCs w:val="20"/>
                    </w:rPr>
                  </w:pPr>
                </w:p>
              </w:tc>
              <w:tc>
                <w:tcPr>
                  <w:tcW w:w="2880" w:type="dxa"/>
                </w:tcPr>
                <w:p w14:paraId="338C10E0" w14:textId="77777777" w:rsidR="00B16572" w:rsidRDefault="00000000">
                  <w:pPr>
                    <w:ind w:left="0" w:hanging="2"/>
                    <w:jc w:val="both"/>
                    <w:rPr>
                      <w:sz w:val="18"/>
                      <w:szCs w:val="18"/>
                    </w:rPr>
                  </w:pPr>
                  <w:r>
                    <w:rPr>
                      <w:sz w:val="18"/>
                      <w:szCs w:val="18"/>
                    </w:rPr>
                    <w:t>Facility</w:t>
                  </w:r>
                </w:p>
              </w:tc>
              <w:tc>
                <w:tcPr>
                  <w:tcW w:w="1080" w:type="dxa"/>
                </w:tcPr>
                <w:p w14:paraId="1F702DE1" w14:textId="77777777" w:rsidR="00B16572" w:rsidRDefault="00B16572">
                  <w:pPr>
                    <w:ind w:left="0" w:hanging="2"/>
                    <w:jc w:val="center"/>
                    <w:rPr>
                      <w:sz w:val="18"/>
                      <w:szCs w:val="18"/>
                    </w:rPr>
                  </w:pPr>
                </w:p>
              </w:tc>
              <w:tc>
                <w:tcPr>
                  <w:tcW w:w="1080" w:type="dxa"/>
                </w:tcPr>
                <w:p w14:paraId="2D9CD5AC" w14:textId="77777777" w:rsidR="00B16572" w:rsidRDefault="00B16572">
                  <w:pPr>
                    <w:ind w:left="0" w:hanging="2"/>
                    <w:jc w:val="center"/>
                    <w:rPr>
                      <w:sz w:val="18"/>
                      <w:szCs w:val="18"/>
                    </w:rPr>
                  </w:pPr>
                </w:p>
              </w:tc>
              <w:tc>
                <w:tcPr>
                  <w:tcW w:w="2219" w:type="dxa"/>
                </w:tcPr>
                <w:p w14:paraId="74BE0584" w14:textId="77777777" w:rsidR="00B16572" w:rsidRDefault="00000000">
                  <w:pPr>
                    <w:ind w:left="0" w:hanging="2"/>
                    <w:jc w:val="center"/>
                    <w:rPr>
                      <w:sz w:val="18"/>
                      <w:szCs w:val="18"/>
                    </w:rPr>
                  </w:pPr>
                  <w:r>
                    <w:rPr>
                      <w:sz w:val="18"/>
                      <w:szCs w:val="18"/>
                    </w:rPr>
                    <w:t>$2000</w:t>
                  </w:r>
                </w:p>
              </w:tc>
            </w:tr>
            <w:tr w:rsidR="00B16572" w14:paraId="709A55A2" w14:textId="77777777">
              <w:tc>
                <w:tcPr>
                  <w:tcW w:w="520" w:type="dxa"/>
                </w:tcPr>
                <w:p w14:paraId="01520813" w14:textId="77777777" w:rsidR="00B16572" w:rsidRDefault="00B16572">
                  <w:pPr>
                    <w:ind w:left="0" w:hanging="2"/>
                    <w:jc w:val="right"/>
                    <w:rPr>
                      <w:sz w:val="20"/>
                      <w:szCs w:val="20"/>
                    </w:rPr>
                  </w:pPr>
                </w:p>
              </w:tc>
              <w:tc>
                <w:tcPr>
                  <w:tcW w:w="450" w:type="dxa"/>
                </w:tcPr>
                <w:p w14:paraId="430C6551" w14:textId="77777777" w:rsidR="00B16572" w:rsidRDefault="00B16572">
                  <w:pPr>
                    <w:ind w:left="0" w:hanging="2"/>
                    <w:jc w:val="both"/>
                    <w:rPr>
                      <w:sz w:val="20"/>
                      <w:szCs w:val="20"/>
                    </w:rPr>
                  </w:pPr>
                </w:p>
              </w:tc>
              <w:tc>
                <w:tcPr>
                  <w:tcW w:w="2880" w:type="dxa"/>
                </w:tcPr>
                <w:p w14:paraId="4D97B8E8" w14:textId="77777777" w:rsidR="00B16572" w:rsidRDefault="00000000">
                  <w:pPr>
                    <w:ind w:left="0" w:hanging="2"/>
                    <w:jc w:val="both"/>
                    <w:rPr>
                      <w:sz w:val="18"/>
                      <w:szCs w:val="18"/>
                    </w:rPr>
                  </w:pPr>
                  <w:r>
                    <w:rPr>
                      <w:sz w:val="18"/>
                      <w:szCs w:val="18"/>
                    </w:rPr>
                    <w:t>Total</w:t>
                  </w:r>
                </w:p>
              </w:tc>
              <w:tc>
                <w:tcPr>
                  <w:tcW w:w="1080" w:type="dxa"/>
                </w:tcPr>
                <w:p w14:paraId="509D7179" w14:textId="77777777" w:rsidR="00B16572" w:rsidRDefault="00B16572">
                  <w:pPr>
                    <w:ind w:left="0" w:hanging="2"/>
                    <w:jc w:val="center"/>
                    <w:rPr>
                      <w:sz w:val="18"/>
                      <w:szCs w:val="18"/>
                    </w:rPr>
                  </w:pPr>
                </w:p>
              </w:tc>
              <w:tc>
                <w:tcPr>
                  <w:tcW w:w="1080" w:type="dxa"/>
                </w:tcPr>
                <w:p w14:paraId="43171CF4" w14:textId="77777777" w:rsidR="00B16572" w:rsidRDefault="00000000">
                  <w:pPr>
                    <w:ind w:left="0" w:hanging="2"/>
                    <w:jc w:val="center"/>
                    <w:rPr>
                      <w:sz w:val="18"/>
                      <w:szCs w:val="18"/>
                    </w:rPr>
                  </w:pPr>
                  <w:r>
                    <w:rPr>
                      <w:sz w:val="18"/>
                      <w:szCs w:val="18"/>
                    </w:rPr>
                    <w:t>$2675</w:t>
                  </w:r>
                </w:p>
              </w:tc>
              <w:tc>
                <w:tcPr>
                  <w:tcW w:w="2219" w:type="dxa"/>
                </w:tcPr>
                <w:p w14:paraId="68BE88FE" w14:textId="77777777" w:rsidR="00B16572" w:rsidRDefault="00000000">
                  <w:pPr>
                    <w:ind w:left="0" w:hanging="2"/>
                    <w:jc w:val="center"/>
                    <w:rPr>
                      <w:sz w:val="18"/>
                      <w:szCs w:val="18"/>
                    </w:rPr>
                  </w:pPr>
                  <w:r>
                    <w:rPr>
                      <w:sz w:val="18"/>
                      <w:szCs w:val="18"/>
                    </w:rPr>
                    <w:t>$2350</w:t>
                  </w:r>
                </w:p>
              </w:tc>
            </w:tr>
            <w:tr w:rsidR="00B16572" w14:paraId="5996488C" w14:textId="77777777">
              <w:tc>
                <w:tcPr>
                  <w:tcW w:w="520" w:type="dxa"/>
                </w:tcPr>
                <w:p w14:paraId="6BD40E20" w14:textId="77777777" w:rsidR="00B16572" w:rsidRDefault="00B16572">
                  <w:pPr>
                    <w:ind w:left="0" w:hanging="2"/>
                    <w:jc w:val="right"/>
                    <w:rPr>
                      <w:sz w:val="20"/>
                      <w:szCs w:val="20"/>
                    </w:rPr>
                  </w:pPr>
                </w:p>
              </w:tc>
              <w:tc>
                <w:tcPr>
                  <w:tcW w:w="450" w:type="dxa"/>
                </w:tcPr>
                <w:p w14:paraId="412EDF94" w14:textId="77777777" w:rsidR="00B16572" w:rsidRDefault="00B16572">
                  <w:pPr>
                    <w:ind w:left="0" w:hanging="2"/>
                    <w:jc w:val="both"/>
                    <w:rPr>
                      <w:sz w:val="20"/>
                      <w:szCs w:val="20"/>
                    </w:rPr>
                  </w:pPr>
                </w:p>
              </w:tc>
              <w:tc>
                <w:tcPr>
                  <w:tcW w:w="7259" w:type="dxa"/>
                  <w:gridSpan w:val="4"/>
                </w:tcPr>
                <w:p w14:paraId="3E4417A5" w14:textId="77777777" w:rsidR="00B16572" w:rsidRDefault="00000000">
                  <w:pPr>
                    <w:ind w:left="0" w:hanging="2"/>
                    <w:jc w:val="center"/>
                    <w:rPr>
                      <w:sz w:val="18"/>
                      <w:szCs w:val="18"/>
                    </w:rPr>
                  </w:pPr>
                  <w:r>
                    <w:rPr>
                      <w:b/>
                      <w:sz w:val="18"/>
                      <w:szCs w:val="18"/>
                    </w:rPr>
                    <w:t>Projected Boys’ &amp; Girls’ State Tennis Championships based on Regional</w:t>
                  </w:r>
                </w:p>
                <w:p w14:paraId="554BD77A" w14:textId="77777777" w:rsidR="00B16572" w:rsidRDefault="00000000">
                  <w:pPr>
                    <w:ind w:left="0" w:hanging="2"/>
                    <w:jc w:val="center"/>
                    <w:rPr>
                      <w:sz w:val="18"/>
                      <w:szCs w:val="18"/>
                    </w:rPr>
                  </w:pPr>
                  <w:r>
                    <w:rPr>
                      <w:b/>
                      <w:sz w:val="18"/>
                      <w:szCs w:val="18"/>
                    </w:rPr>
                    <w:t>Championship historical revenue and expense figures.</w:t>
                  </w:r>
                </w:p>
              </w:tc>
            </w:tr>
            <w:tr w:rsidR="00B16572" w14:paraId="0261C776" w14:textId="77777777">
              <w:tc>
                <w:tcPr>
                  <w:tcW w:w="520" w:type="dxa"/>
                  <w:shd w:val="clear" w:color="auto" w:fill="auto"/>
                </w:tcPr>
                <w:p w14:paraId="756A0BE8" w14:textId="77777777" w:rsidR="00B16572" w:rsidRDefault="00B16572">
                  <w:pPr>
                    <w:ind w:left="0" w:hanging="2"/>
                    <w:jc w:val="right"/>
                    <w:rPr>
                      <w:sz w:val="20"/>
                      <w:szCs w:val="20"/>
                    </w:rPr>
                  </w:pPr>
                </w:p>
              </w:tc>
              <w:tc>
                <w:tcPr>
                  <w:tcW w:w="450" w:type="dxa"/>
                  <w:shd w:val="clear" w:color="auto" w:fill="auto"/>
                </w:tcPr>
                <w:p w14:paraId="0057B673" w14:textId="77777777" w:rsidR="00B16572" w:rsidRDefault="00B16572">
                  <w:pPr>
                    <w:ind w:left="0" w:hanging="2"/>
                    <w:jc w:val="both"/>
                    <w:rPr>
                      <w:sz w:val="20"/>
                      <w:szCs w:val="20"/>
                    </w:rPr>
                  </w:pPr>
                </w:p>
              </w:tc>
              <w:tc>
                <w:tcPr>
                  <w:tcW w:w="2880" w:type="dxa"/>
                  <w:shd w:val="clear" w:color="auto" w:fill="FFFF00"/>
                </w:tcPr>
                <w:p w14:paraId="3FFF144C" w14:textId="77777777" w:rsidR="00B16572" w:rsidRDefault="00B16572">
                  <w:pPr>
                    <w:ind w:left="0" w:hanging="2"/>
                    <w:jc w:val="both"/>
                    <w:rPr>
                      <w:sz w:val="18"/>
                      <w:szCs w:val="18"/>
                    </w:rPr>
                  </w:pPr>
                </w:p>
              </w:tc>
              <w:tc>
                <w:tcPr>
                  <w:tcW w:w="1080" w:type="dxa"/>
                  <w:shd w:val="clear" w:color="auto" w:fill="FFFF00"/>
                </w:tcPr>
                <w:p w14:paraId="37BA7C21" w14:textId="77777777" w:rsidR="00B16572" w:rsidRDefault="00000000">
                  <w:pPr>
                    <w:ind w:left="0" w:hanging="2"/>
                    <w:jc w:val="center"/>
                    <w:rPr>
                      <w:sz w:val="18"/>
                      <w:szCs w:val="18"/>
                    </w:rPr>
                  </w:pPr>
                  <w:r>
                    <w:rPr>
                      <w:sz w:val="18"/>
                      <w:szCs w:val="18"/>
                    </w:rPr>
                    <w:t>Revenue</w:t>
                  </w:r>
                </w:p>
              </w:tc>
              <w:tc>
                <w:tcPr>
                  <w:tcW w:w="1080" w:type="dxa"/>
                  <w:shd w:val="clear" w:color="auto" w:fill="FFFF00"/>
                </w:tcPr>
                <w:p w14:paraId="0838E205" w14:textId="77777777" w:rsidR="00B16572" w:rsidRDefault="00000000">
                  <w:pPr>
                    <w:ind w:left="0" w:hanging="2"/>
                    <w:jc w:val="center"/>
                    <w:rPr>
                      <w:sz w:val="18"/>
                      <w:szCs w:val="18"/>
                    </w:rPr>
                  </w:pPr>
                  <w:r>
                    <w:rPr>
                      <w:sz w:val="18"/>
                      <w:szCs w:val="18"/>
                    </w:rPr>
                    <w:t>Expense</w:t>
                  </w:r>
                </w:p>
              </w:tc>
              <w:tc>
                <w:tcPr>
                  <w:tcW w:w="2219" w:type="dxa"/>
                  <w:shd w:val="clear" w:color="auto" w:fill="FFFF00"/>
                </w:tcPr>
                <w:p w14:paraId="0943A01A" w14:textId="77777777" w:rsidR="00B16572" w:rsidRDefault="00000000">
                  <w:pPr>
                    <w:ind w:left="0" w:hanging="2"/>
                    <w:jc w:val="center"/>
                    <w:rPr>
                      <w:sz w:val="18"/>
                      <w:szCs w:val="18"/>
                    </w:rPr>
                  </w:pPr>
                  <w:r>
                    <w:rPr>
                      <w:sz w:val="18"/>
                      <w:szCs w:val="18"/>
                    </w:rPr>
                    <w:t>Partner Spending</w:t>
                  </w:r>
                </w:p>
              </w:tc>
            </w:tr>
            <w:tr w:rsidR="00B16572" w14:paraId="4E14CE55" w14:textId="77777777">
              <w:tc>
                <w:tcPr>
                  <w:tcW w:w="520" w:type="dxa"/>
                </w:tcPr>
                <w:p w14:paraId="7C2DAE50" w14:textId="77777777" w:rsidR="00B16572" w:rsidRDefault="00B16572">
                  <w:pPr>
                    <w:ind w:left="0" w:hanging="2"/>
                    <w:jc w:val="right"/>
                    <w:rPr>
                      <w:sz w:val="20"/>
                      <w:szCs w:val="20"/>
                    </w:rPr>
                  </w:pPr>
                </w:p>
              </w:tc>
              <w:tc>
                <w:tcPr>
                  <w:tcW w:w="450" w:type="dxa"/>
                </w:tcPr>
                <w:p w14:paraId="7F8538F5" w14:textId="77777777" w:rsidR="00B16572" w:rsidRDefault="00B16572">
                  <w:pPr>
                    <w:ind w:left="0" w:hanging="2"/>
                    <w:jc w:val="both"/>
                    <w:rPr>
                      <w:sz w:val="20"/>
                      <w:szCs w:val="20"/>
                    </w:rPr>
                  </w:pPr>
                </w:p>
              </w:tc>
              <w:tc>
                <w:tcPr>
                  <w:tcW w:w="2880" w:type="dxa"/>
                </w:tcPr>
                <w:p w14:paraId="34E7168D" w14:textId="77777777" w:rsidR="00B16572" w:rsidRDefault="00000000">
                  <w:pPr>
                    <w:ind w:left="0" w:hanging="2"/>
                    <w:jc w:val="both"/>
                    <w:rPr>
                      <w:sz w:val="18"/>
                      <w:szCs w:val="18"/>
                    </w:rPr>
                  </w:pPr>
                  <w:r>
                    <w:rPr>
                      <w:sz w:val="18"/>
                      <w:szCs w:val="18"/>
                    </w:rPr>
                    <w:t>Personnel Expenses</w:t>
                  </w:r>
                </w:p>
              </w:tc>
              <w:tc>
                <w:tcPr>
                  <w:tcW w:w="1080" w:type="dxa"/>
                </w:tcPr>
                <w:p w14:paraId="2058E954" w14:textId="77777777" w:rsidR="00B16572" w:rsidRDefault="00B16572">
                  <w:pPr>
                    <w:ind w:left="0" w:hanging="2"/>
                    <w:jc w:val="center"/>
                    <w:rPr>
                      <w:sz w:val="18"/>
                      <w:szCs w:val="18"/>
                    </w:rPr>
                  </w:pPr>
                </w:p>
              </w:tc>
              <w:tc>
                <w:tcPr>
                  <w:tcW w:w="1080" w:type="dxa"/>
                </w:tcPr>
                <w:p w14:paraId="0DFC07A5" w14:textId="77777777" w:rsidR="00B16572" w:rsidRDefault="00000000">
                  <w:pPr>
                    <w:ind w:left="0" w:hanging="2"/>
                    <w:jc w:val="center"/>
                    <w:rPr>
                      <w:sz w:val="18"/>
                      <w:szCs w:val="18"/>
                    </w:rPr>
                  </w:pPr>
                  <w:r>
                    <w:rPr>
                      <w:sz w:val="18"/>
                      <w:szCs w:val="18"/>
                    </w:rPr>
                    <w:t>$650</w:t>
                  </w:r>
                </w:p>
              </w:tc>
              <w:tc>
                <w:tcPr>
                  <w:tcW w:w="2219" w:type="dxa"/>
                </w:tcPr>
                <w:p w14:paraId="18BE0D66" w14:textId="77777777" w:rsidR="00B16572" w:rsidRDefault="00B16572">
                  <w:pPr>
                    <w:ind w:left="0" w:hanging="2"/>
                    <w:jc w:val="center"/>
                    <w:rPr>
                      <w:sz w:val="18"/>
                      <w:szCs w:val="18"/>
                    </w:rPr>
                  </w:pPr>
                </w:p>
              </w:tc>
            </w:tr>
            <w:tr w:rsidR="00B16572" w14:paraId="3EEF7EFB" w14:textId="77777777">
              <w:tc>
                <w:tcPr>
                  <w:tcW w:w="520" w:type="dxa"/>
                </w:tcPr>
                <w:p w14:paraId="0F3C6946" w14:textId="77777777" w:rsidR="00B16572" w:rsidRDefault="00B16572">
                  <w:pPr>
                    <w:ind w:left="0" w:hanging="2"/>
                    <w:jc w:val="right"/>
                    <w:rPr>
                      <w:sz w:val="20"/>
                      <w:szCs w:val="20"/>
                    </w:rPr>
                  </w:pPr>
                </w:p>
              </w:tc>
              <w:tc>
                <w:tcPr>
                  <w:tcW w:w="450" w:type="dxa"/>
                </w:tcPr>
                <w:p w14:paraId="1B9F6678" w14:textId="77777777" w:rsidR="00B16572" w:rsidRDefault="00B16572">
                  <w:pPr>
                    <w:ind w:left="0" w:hanging="2"/>
                    <w:jc w:val="both"/>
                    <w:rPr>
                      <w:sz w:val="20"/>
                      <w:szCs w:val="20"/>
                    </w:rPr>
                  </w:pPr>
                </w:p>
              </w:tc>
              <w:tc>
                <w:tcPr>
                  <w:tcW w:w="2880" w:type="dxa"/>
                </w:tcPr>
                <w:p w14:paraId="4D2ABA5F" w14:textId="77777777" w:rsidR="00B16572" w:rsidRDefault="00000000">
                  <w:pPr>
                    <w:ind w:left="0" w:hanging="2"/>
                    <w:jc w:val="both"/>
                    <w:rPr>
                      <w:sz w:val="18"/>
                      <w:szCs w:val="18"/>
                    </w:rPr>
                  </w:pPr>
                  <w:r>
                    <w:rPr>
                      <w:sz w:val="18"/>
                      <w:szCs w:val="18"/>
                    </w:rPr>
                    <w:t>Misc. Expense/Staff Travel</w:t>
                  </w:r>
                </w:p>
              </w:tc>
              <w:tc>
                <w:tcPr>
                  <w:tcW w:w="1080" w:type="dxa"/>
                </w:tcPr>
                <w:p w14:paraId="7B3CB1DD" w14:textId="77777777" w:rsidR="00B16572" w:rsidRDefault="00B16572">
                  <w:pPr>
                    <w:ind w:left="0" w:hanging="2"/>
                    <w:jc w:val="center"/>
                    <w:rPr>
                      <w:sz w:val="18"/>
                      <w:szCs w:val="18"/>
                    </w:rPr>
                  </w:pPr>
                </w:p>
              </w:tc>
              <w:tc>
                <w:tcPr>
                  <w:tcW w:w="1080" w:type="dxa"/>
                </w:tcPr>
                <w:p w14:paraId="628065F1" w14:textId="77777777" w:rsidR="00B16572" w:rsidRDefault="00000000">
                  <w:pPr>
                    <w:ind w:left="0" w:hanging="2"/>
                    <w:jc w:val="center"/>
                    <w:rPr>
                      <w:sz w:val="18"/>
                      <w:szCs w:val="18"/>
                    </w:rPr>
                  </w:pPr>
                  <w:r>
                    <w:rPr>
                      <w:sz w:val="18"/>
                      <w:szCs w:val="18"/>
                    </w:rPr>
                    <w:t>$1000</w:t>
                  </w:r>
                </w:p>
              </w:tc>
              <w:tc>
                <w:tcPr>
                  <w:tcW w:w="2219" w:type="dxa"/>
                </w:tcPr>
                <w:p w14:paraId="72D3B5B9" w14:textId="77777777" w:rsidR="00B16572" w:rsidRDefault="00B16572">
                  <w:pPr>
                    <w:ind w:left="0" w:hanging="2"/>
                    <w:jc w:val="center"/>
                    <w:rPr>
                      <w:sz w:val="18"/>
                      <w:szCs w:val="18"/>
                    </w:rPr>
                  </w:pPr>
                </w:p>
              </w:tc>
            </w:tr>
            <w:tr w:rsidR="00B16572" w14:paraId="5297D354" w14:textId="77777777">
              <w:tc>
                <w:tcPr>
                  <w:tcW w:w="520" w:type="dxa"/>
                </w:tcPr>
                <w:p w14:paraId="04E737EE" w14:textId="77777777" w:rsidR="00B16572" w:rsidRDefault="00B16572">
                  <w:pPr>
                    <w:ind w:left="0" w:hanging="2"/>
                    <w:jc w:val="right"/>
                    <w:rPr>
                      <w:sz w:val="20"/>
                      <w:szCs w:val="20"/>
                    </w:rPr>
                  </w:pPr>
                </w:p>
              </w:tc>
              <w:tc>
                <w:tcPr>
                  <w:tcW w:w="450" w:type="dxa"/>
                </w:tcPr>
                <w:p w14:paraId="355969A6" w14:textId="77777777" w:rsidR="00B16572" w:rsidRDefault="00B16572">
                  <w:pPr>
                    <w:ind w:left="0" w:hanging="2"/>
                    <w:jc w:val="both"/>
                    <w:rPr>
                      <w:sz w:val="20"/>
                      <w:szCs w:val="20"/>
                    </w:rPr>
                  </w:pPr>
                </w:p>
              </w:tc>
              <w:tc>
                <w:tcPr>
                  <w:tcW w:w="2880" w:type="dxa"/>
                </w:tcPr>
                <w:p w14:paraId="4236C405" w14:textId="77777777" w:rsidR="00B16572" w:rsidRDefault="00000000">
                  <w:pPr>
                    <w:ind w:left="0" w:hanging="2"/>
                    <w:jc w:val="both"/>
                    <w:rPr>
                      <w:sz w:val="18"/>
                      <w:szCs w:val="18"/>
                    </w:rPr>
                  </w:pPr>
                  <w:r>
                    <w:rPr>
                      <w:sz w:val="18"/>
                      <w:szCs w:val="18"/>
                    </w:rPr>
                    <w:t>Misc. Expense/Staff Travel</w:t>
                  </w:r>
                </w:p>
              </w:tc>
              <w:tc>
                <w:tcPr>
                  <w:tcW w:w="1080" w:type="dxa"/>
                </w:tcPr>
                <w:p w14:paraId="4A0ACEEE" w14:textId="77777777" w:rsidR="00B16572" w:rsidRDefault="00B16572">
                  <w:pPr>
                    <w:ind w:left="0" w:hanging="2"/>
                    <w:jc w:val="center"/>
                    <w:rPr>
                      <w:sz w:val="18"/>
                      <w:szCs w:val="18"/>
                    </w:rPr>
                  </w:pPr>
                </w:p>
              </w:tc>
              <w:tc>
                <w:tcPr>
                  <w:tcW w:w="1080" w:type="dxa"/>
                </w:tcPr>
                <w:p w14:paraId="1BB15582" w14:textId="77777777" w:rsidR="00B16572" w:rsidRDefault="00000000">
                  <w:pPr>
                    <w:ind w:left="0" w:hanging="2"/>
                    <w:jc w:val="center"/>
                    <w:rPr>
                      <w:sz w:val="18"/>
                      <w:szCs w:val="18"/>
                    </w:rPr>
                  </w:pPr>
                  <w:r>
                    <w:rPr>
                      <w:sz w:val="18"/>
                      <w:szCs w:val="18"/>
                    </w:rPr>
                    <w:t>$3000</w:t>
                  </w:r>
                </w:p>
              </w:tc>
              <w:tc>
                <w:tcPr>
                  <w:tcW w:w="2219" w:type="dxa"/>
                </w:tcPr>
                <w:p w14:paraId="7D2A15EB" w14:textId="77777777" w:rsidR="00B16572" w:rsidRDefault="00B16572">
                  <w:pPr>
                    <w:ind w:left="0" w:hanging="2"/>
                    <w:jc w:val="center"/>
                    <w:rPr>
                      <w:sz w:val="18"/>
                      <w:szCs w:val="18"/>
                    </w:rPr>
                  </w:pPr>
                </w:p>
              </w:tc>
            </w:tr>
            <w:tr w:rsidR="00B16572" w14:paraId="474351F5" w14:textId="77777777">
              <w:tc>
                <w:tcPr>
                  <w:tcW w:w="520" w:type="dxa"/>
                </w:tcPr>
                <w:p w14:paraId="25931A34" w14:textId="77777777" w:rsidR="00B16572" w:rsidRDefault="00B16572">
                  <w:pPr>
                    <w:ind w:left="0" w:hanging="2"/>
                    <w:jc w:val="right"/>
                    <w:rPr>
                      <w:sz w:val="20"/>
                      <w:szCs w:val="20"/>
                    </w:rPr>
                  </w:pPr>
                </w:p>
              </w:tc>
              <w:tc>
                <w:tcPr>
                  <w:tcW w:w="450" w:type="dxa"/>
                </w:tcPr>
                <w:p w14:paraId="17610AD2" w14:textId="77777777" w:rsidR="00B16572" w:rsidRDefault="00B16572">
                  <w:pPr>
                    <w:ind w:left="0" w:hanging="2"/>
                    <w:jc w:val="both"/>
                    <w:rPr>
                      <w:sz w:val="20"/>
                      <w:szCs w:val="20"/>
                    </w:rPr>
                  </w:pPr>
                </w:p>
              </w:tc>
              <w:tc>
                <w:tcPr>
                  <w:tcW w:w="2880" w:type="dxa"/>
                </w:tcPr>
                <w:p w14:paraId="00E8CA2C" w14:textId="77777777" w:rsidR="00B16572" w:rsidRDefault="00000000">
                  <w:pPr>
                    <w:ind w:left="0" w:hanging="2"/>
                    <w:jc w:val="both"/>
                    <w:rPr>
                      <w:sz w:val="18"/>
                      <w:szCs w:val="18"/>
                    </w:rPr>
                  </w:pPr>
                  <w:r>
                    <w:rPr>
                      <w:sz w:val="18"/>
                      <w:szCs w:val="18"/>
                    </w:rPr>
                    <w:t>Awards (CIF Trophy)</w:t>
                  </w:r>
                </w:p>
              </w:tc>
              <w:tc>
                <w:tcPr>
                  <w:tcW w:w="1080" w:type="dxa"/>
                </w:tcPr>
                <w:p w14:paraId="7DA0B014" w14:textId="77777777" w:rsidR="00B16572" w:rsidRDefault="00B16572">
                  <w:pPr>
                    <w:ind w:left="0" w:hanging="2"/>
                    <w:jc w:val="center"/>
                    <w:rPr>
                      <w:sz w:val="18"/>
                      <w:szCs w:val="18"/>
                    </w:rPr>
                  </w:pPr>
                </w:p>
              </w:tc>
              <w:tc>
                <w:tcPr>
                  <w:tcW w:w="1080" w:type="dxa"/>
                </w:tcPr>
                <w:p w14:paraId="188FF504" w14:textId="77777777" w:rsidR="00B16572" w:rsidRDefault="00000000">
                  <w:pPr>
                    <w:ind w:left="0" w:hanging="2"/>
                    <w:jc w:val="center"/>
                    <w:rPr>
                      <w:sz w:val="18"/>
                      <w:szCs w:val="18"/>
                    </w:rPr>
                  </w:pPr>
                  <w:r>
                    <w:rPr>
                      <w:sz w:val="18"/>
                      <w:szCs w:val="18"/>
                    </w:rPr>
                    <w:t>$700</w:t>
                  </w:r>
                </w:p>
              </w:tc>
              <w:tc>
                <w:tcPr>
                  <w:tcW w:w="2219" w:type="dxa"/>
                </w:tcPr>
                <w:p w14:paraId="65B7624F" w14:textId="77777777" w:rsidR="00B16572" w:rsidRDefault="00B16572">
                  <w:pPr>
                    <w:ind w:left="0" w:hanging="2"/>
                    <w:jc w:val="center"/>
                    <w:rPr>
                      <w:sz w:val="18"/>
                      <w:szCs w:val="18"/>
                    </w:rPr>
                  </w:pPr>
                </w:p>
              </w:tc>
            </w:tr>
            <w:tr w:rsidR="00B16572" w14:paraId="4E1B5A27" w14:textId="77777777">
              <w:tc>
                <w:tcPr>
                  <w:tcW w:w="520" w:type="dxa"/>
                </w:tcPr>
                <w:p w14:paraId="7CABF4FF" w14:textId="77777777" w:rsidR="00B16572" w:rsidRDefault="00B16572">
                  <w:pPr>
                    <w:ind w:left="0" w:hanging="2"/>
                    <w:jc w:val="right"/>
                    <w:rPr>
                      <w:sz w:val="20"/>
                      <w:szCs w:val="20"/>
                    </w:rPr>
                  </w:pPr>
                </w:p>
              </w:tc>
              <w:tc>
                <w:tcPr>
                  <w:tcW w:w="450" w:type="dxa"/>
                </w:tcPr>
                <w:p w14:paraId="6BE2E866" w14:textId="77777777" w:rsidR="00B16572" w:rsidRDefault="00B16572">
                  <w:pPr>
                    <w:ind w:left="0" w:hanging="2"/>
                    <w:jc w:val="both"/>
                    <w:rPr>
                      <w:sz w:val="20"/>
                      <w:szCs w:val="20"/>
                    </w:rPr>
                  </w:pPr>
                </w:p>
              </w:tc>
              <w:tc>
                <w:tcPr>
                  <w:tcW w:w="2880" w:type="dxa"/>
                </w:tcPr>
                <w:p w14:paraId="7AFA845E" w14:textId="77777777" w:rsidR="00B16572" w:rsidRDefault="00000000">
                  <w:pPr>
                    <w:ind w:left="0" w:hanging="2"/>
                    <w:jc w:val="both"/>
                    <w:rPr>
                      <w:sz w:val="18"/>
                      <w:szCs w:val="18"/>
                    </w:rPr>
                  </w:pPr>
                  <w:r>
                    <w:rPr>
                      <w:sz w:val="18"/>
                      <w:szCs w:val="18"/>
                    </w:rPr>
                    <w:t>Awards (USTA Plaques)</w:t>
                  </w:r>
                </w:p>
              </w:tc>
              <w:tc>
                <w:tcPr>
                  <w:tcW w:w="1080" w:type="dxa"/>
                </w:tcPr>
                <w:p w14:paraId="77B4F8F7" w14:textId="77777777" w:rsidR="00B16572" w:rsidRDefault="00B16572">
                  <w:pPr>
                    <w:ind w:left="0" w:hanging="2"/>
                    <w:jc w:val="center"/>
                    <w:rPr>
                      <w:sz w:val="18"/>
                      <w:szCs w:val="18"/>
                    </w:rPr>
                  </w:pPr>
                </w:p>
              </w:tc>
              <w:tc>
                <w:tcPr>
                  <w:tcW w:w="1080" w:type="dxa"/>
                </w:tcPr>
                <w:p w14:paraId="74C00E71" w14:textId="77777777" w:rsidR="00B16572" w:rsidRDefault="00B16572">
                  <w:pPr>
                    <w:ind w:left="0" w:hanging="2"/>
                    <w:jc w:val="center"/>
                    <w:rPr>
                      <w:sz w:val="18"/>
                      <w:szCs w:val="18"/>
                    </w:rPr>
                  </w:pPr>
                </w:p>
              </w:tc>
              <w:tc>
                <w:tcPr>
                  <w:tcW w:w="2219" w:type="dxa"/>
                </w:tcPr>
                <w:p w14:paraId="06F708DA" w14:textId="77777777" w:rsidR="00B16572" w:rsidRDefault="00000000">
                  <w:pPr>
                    <w:ind w:left="0" w:hanging="2"/>
                    <w:jc w:val="center"/>
                    <w:rPr>
                      <w:sz w:val="18"/>
                      <w:szCs w:val="18"/>
                    </w:rPr>
                  </w:pPr>
                  <w:r>
                    <w:rPr>
                      <w:sz w:val="18"/>
                      <w:szCs w:val="18"/>
                    </w:rPr>
                    <w:t>$700</w:t>
                  </w:r>
                </w:p>
              </w:tc>
            </w:tr>
            <w:tr w:rsidR="00B16572" w14:paraId="4AE7AD99" w14:textId="77777777">
              <w:tc>
                <w:tcPr>
                  <w:tcW w:w="520" w:type="dxa"/>
                </w:tcPr>
                <w:p w14:paraId="0A5E6489" w14:textId="77777777" w:rsidR="00B16572" w:rsidRDefault="00B16572">
                  <w:pPr>
                    <w:ind w:left="0" w:hanging="2"/>
                    <w:jc w:val="right"/>
                    <w:rPr>
                      <w:sz w:val="20"/>
                      <w:szCs w:val="20"/>
                    </w:rPr>
                  </w:pPr>
                </w:p>
              </w:tc>
              <w:tc>
                <w:tcPr>
                  <w:tcW w:w="450" w:type="dxa"/>
                </w:tcPr>
                <w:p w14:paraId="6243917E" w14:textId="77777777" w:rsidR="00B16572" w:rsidRDefault="00B16572">
                  <w:pPr>
                    <w:ind w:left="0" w:hanging="2"/>
                    <w:jc w:val="both"/>
                    <w:rPr>
                      <w:sz w:val="20"/>
                      <w:szCs w:val="20"/>
                    </w:rPr>
                  </w:pPr>
                </w:p>
              </w:tc>
              <w:tc>
                <w:tcPr>
                  <w:tcW w:w="2880" w:type="dxa"/>
                </w:tcPr>
                <w:p w14:paraId="553171AE" w14:textId="77777777" w:rsidR="00B16572" w:rsidRDefault="00000000">
                  <w:pPr>
                    <w:ind w:left="0" w:hanging="2"/>
                    <w:jc w:val="both"/>
                    <w:rPr>
                      <w:sz w:val="18"/>
                      <w:szCs w:val="18"/>
                    </w:rPr>
                  </w:pPr>
                  <w:r>
                    <w:rPr>
                      <w:sz w:val="18"/>
                      <w:szCs w:val="18"/>
                    </w:rPr>
                    <w:t>Facility</w:t>
                  </w:r>
                </w:p>
              </w:tc>
              <w:tc>
                <w:tcPr>
                  <w:tcW w:w="1080" w:type="dxa"/>
                </w:tcPr>
                <w:p w14:paraId="64E2F10E" w14:textId="77777777" w:rsidR="00B16572" w:rsidRDefault="00B16572">
                  <w:pPr>
                    <w:ind w:left="0" w:hanging="2"/>
                    <w:jc w:val="center"/>
                    <w:rPr>
                      <w:sz w:val="18"/>
                      <w:szCs w:val="18"/>
                    </w:rPr>
                  </w:pPr>
                </w:p>
              </w:tc>
              <w:tc>
                <w:tcPr>
                  <w:tcW w:w="1080" w:type="dxa"/>
                </w:tcPr>
                <w:p w14:paraId="7146A5E9" w14:textId="77777777" w:rsidR="00B16572" w:rsidRDefault="00B16572">
                  <w:pPr>
                    <w:ind w:left="0" w:hanging="2"/>
                    <w:jc w:val="center"/>
                    <w:rPr>
                      <w:sz w:val="18"/>
                      <w:szCs w:val="18"/>
                    </w:rPr>
                  </w:pPr>
                </w:p>
              </w:tc>
              <w:tc>
                <w:tcPr>
                  <w:tcW w:w="2219" w:type="dxa"/>
                </w:tcPr>
                <w:p w14:paraId="3E57D734" w14:textId="77777777" w:rsidR="00B16572" w:rsidRDefault="00000000">
                  <w:pPr>
                    <w:ind w:left="0" w:hanging="2"/>
                    <w:jc w:val="center"/>
                    <w:rPr>
                      <w:sz w:val="18"/>
                      <w:szCs w:val="18"/>
                    </w:rPr>
                  </w:pPr>
                  <w:r>
                    <w:rPr>
                      <w:sz w:val="18"/>
                      <w:szCs w:val="18"/>
                    </w:rPr>
                    <w:t>$4000</w:t>
                  </w:r>
                </w:p>
              </w:tc>
            </w:tr>
            <w:tr w:rsidR="00B16572" w14:paraId="5ECC255A" w14:textId="77777777">
              <w:tc>
                <w:tcPr>
                  <w:tcW w:w="520" w:type="dxa"/>
                </w:tcPr>
                <w:p w14:paraId="34FB99E7" w14:textId="77777777" w:rsidR="00B16572" w:rsidRDefault="00B16572">
                  <w:pPr>
                    <w:ind w:left="0" w:hanging="2"/>
                    <w:jc w:val="right"/>
                    <w:rPr>
                      <w:sz w:val="20"/>
                      <w:szCs w:val="20"/>
                    </w:rPr>
                  </w:pPr>
                </w:p>
              </w:tc>
              <w:tc>
                <w:tcPr>
                  <w:tcW w:w="450" w:type="dxa"/>
                </w:tcPr>
                <w:p w14:paraId="334C0C29" w14:textId="77777777" w:rsidR="00B16572" w:rsidRDefault="00B16572">
                  <w:pPr>
                    <w:ind w:left="0" w:hanging="2"/>
                    <w:jc w:val="both"/>
                    <w:rPr>
                      <w:sz w:val="20"/>
                      <w:szCs w:val="20"/>
                    </w:rPr>
                  </w:pPr>
                </w:p>
              </w:tc>
              <w:tc>
                <w:tcPr>
                  <w:tcW w:w="2880" w:type="dxa"/>
                </w:tcPr>
                <w:p w14:paraId="077B4130" w14:textId="77777777" w:rsidR="00B16572" w:rsidRDefault="00000000">
                  <w:pPr>
                    <w:ind w:left="0" w:hanging="2"/>
                    <w:jc w:val="both"/>
                    <w:rPr>
                      <w:sz w:val="18"/>
                      <w:szCs w:val="18"/>
                    </w:rPr>
                  </w:pPr>
                  <w:r>
                    <w:rPr>
                      <w:sz w:val="18"/>
                      <w:szCs w:val="18"/>
                    </w:rPr>
                    <w:t>Total</w:t>
                  </w:r>
                </w:p>
              </w:tc>
              <w:tc>
                <w:tcPr>
                  <w:tcW w:w="1080" w:type="dxa"/>
                </w:tcPr>
                <w:p w14:paraId="1E807C12" w14:textId="77777777" w:rsidR="00B16572" w:rsidRDefault="00B16572">
                  <w:pPr>
                    <w:ind w:left="0" w:hanging="2"/>
                    <w:jc w:val="center"/>
                    <w:rPr>
                      <w:sz w:val="18"/>
                      <w:szCs w:val="18"/>
                    </w:rPr>
                  </w:pPr>
                </w:p>
              </w:tc>
              <w:tc>
                <w:tcPr>
                  <w:tcW w:w="1080" w:type="dxa"/>
                </w:tcPr>
                <w:p w14:paraId="422489C4" w14:textId="77777777" w:rsidR="00B16572" w:rsidRDefault="00000000">
                  <w:pPr>
                    <w:ind w:left="0" w:hanging="2"/>
                    <w:jc w:val="center"/>
                    <w:rPr>
                      <w:sz w:val="18"/>
                      <w:szCs w:val="18"/>
                    </w:rPr>
                  </w:pPr>
                  <w:r>
                    <w:rPr>
                      <w:sz w:val="18"/>
                      <w:szCs w:val="18"/>
                    </w:rPr>
                    <w:t>$5350</w:t>
                  </w:r>
                </w:p>
              </w:tc>
              <w:tc>
                <w:tcPr>
                  <w:tcW w:w="2219" w:type="dxa"/>
                </w:tcPr>
                <w:p w14:paraId="0EC60C22" w14:textId="77777777" w:rsidR="00B16572" w:rsidRDefault="00000000">
                  <w:pPr>
                    <w:ind w:left="0" w:hanging="2"/>
                    <w:jc w:val="center"/>
                    <w:rPr>
                      <w:sz w:val="18"/>
                      <w:szCs w:val="18"/>
                    </w:rPr>
                  </w:pPr>
                  <w:r>
                    <w:rPr>
                      <w:sz w:val="18"/>
                      <w:szCs w:val="18"/>
                    </w:rPr>
                    <w:t>$4700</w:t>
                  </w:r>
                </w:p>
              </w:tc>
            </w:tr>
            <w:tr w:rsidR="00B16572" w14:paraId="062D4C0E" w14:textId="77777777">
              <w:tc>
                <w:tcPr>
                  <w:tcW w:w="520" w:type="dxa"/>
                </w:tcPr>
                <w:p w14:paraId="58C1E5F4" w14:textId="77777777" w:rsidR="00B16572" w:rsidRDefault="00000000">
                  <w:pPr>
                    <w:ind w:left="0" w:hanging="2"/>
                    <w:jc w:val="right"/>
                    <w:rPr>
                      <w:sz w:val="20"/>
                      <w:szCs w:val="20"/>
                    </w:rPr>
                  </w:pPr>
                  <w:r>
                    <w:rPr>
                      <w:b/>
                      <w:sz w:val="20"/>
                      <w:szCs w:val="20"/>
                    </w:rPr>
                    <w:t>5.</w:t>
                  </w:r>
                </w:p>
              </w:tc>
              <w:tc>
                <w:tcPr>
                  <w:tcW w:w="7709" w:type="dxa"/>
                  <w:gridSpan w:val="5"/>
                </w:tcPr>
                <w:p w14:paraId="219FAFF0" w14:textId="77777777" w:rsidR="00B16572" w:rsidRDefault="00000000">
                  <w:pPr>
                    <w:ind w:left="0" w:hanging="2"/>
                    <w:jc w:val="both"/>
                    <w:rPr>
                      <w:sz w:val="20"/>
                      <w:szCs w:val="20"/>
                    </w:rPr>
                  </w:pPr>
                  <w:r>
                    <w:rPr>
                      <w:b/>
                      <w:sz w:val="20"/>
                      <w:szCs w:val="20"/>
                    </w:rPr>
                    <w:t>Please demonstrate using both costs in #4 above and anticipated event revenue how this event may be sustained economically over many years.</w:t>
                  </w:r>
                </w:p>
              </w:tc>
            </w:tr>
            <w:tr w:rsidR="00B16572" w14:paraId="51F49355" w14:textId="77777777">
              <w:tc>
                <w:tcPr>
                  <w:tcW w:w="520" w:type="dxa"/>
                </w:tcPr>
                <w:p w14:paraId="12CB5B9A" w14:textId="77777777" w:rsidR="00B16572" w:rsidRDefault="00B16572">
                  <w:pPr>
                    <w:ind w:left="0" w:hanging="2"/>
                    <w:jc w:val="right"/>
                    <w:rPr>
                      <w:sz w:val="20"/>
                      <w:szCs w:val="20"/>
                    </w:rPr>
                  </w:pPr>
                </w:p>
              </w:tc>
              <w:tc>
                <w:tcPr>
                  <w:tcW w:w="450" w:type="dxa"/>
                </w:tcPr>
                <w:p w14:paraId="1E85E45C" w14:textId="77777777" w:rsidR="00B16572" w:rsidRDefault="00B16572">
                  <w:pPr>
                    <w:ind w:left="0" w:hanging="2"/>
                    <w:jc w:val="both"/>
                    <w:rPr>
                      <w:sz w:val="20"/>
                      <w:szCs w:val="20"/>
                    </w:rPr>
                  </w:pPr>
                </w:p>
              </w:tc>
              <w:tc>
                <w:tcPr>
                  <w:tcW w:w="7259" w:type="dxa"/>
                  <w:gridSpan w:val="4"/>
                </w:tcPr>
                <w:p w14:paraId="119666DB" w14:textId="77777777" w:rsidR="00B16572" w:rsidRDefault="00000000">
                  <w:pPr>
                    <w:ind w:left="0" w:hanging="2"/>
                    <w:jc w:val="both"/>
                    <w:rPr>
                      <w:sz w:val="20"/>
                      <w:szCs w:val="20"/>
                    </w:rPr>
                  </w:pPr>
                  <w:r>
                    <w:rPr>
                      <w:sz w:val="20"/>
                      <w:szCs w:val="20"/>
                    </w:rPr>
                    <w:t>This event will run at a deficit that can be annually absorbed by the CIF budget</w:t>
                  </w:r>
                </w:p>
              </w:tc>
            </w:tr>
            <w:tr w:rsidR="00B16572" w14:paraId="2C6F6397" w14:textId="77777777">
              <w:tc>
                <w:tcPr>
                  <w:tcW w:w="520" w:type="dxa"/>
                </w:tcPr>
                <w:p w14:paraId="2EC5116D" w14:textId="77777777" w:rsidR="00B16572" w:rsidRDefault="00000000">
                  <w:pPr>
                    <w:ind w:left="0" w:hanging="2"/>
                    <w:jc w:val="right"/>
                    <w:rPr>
                      <w:sz w:val="20"/>
                      <w:szCs w:val="20"/>
                    </w:rPr>
                  </w:pPr>
                  <w:r>
                    <w:rPr>
                      <w:b/>
                      <w:sz w:val="20"/>
                      <w:szCs w:val="20"/>
                    </w:rPr>
                    <w:t>6.</w:t>
                  </w:r>
                </w:p>
              </w:tc>
              <w:tc>
                <w:tcPr>
                  <w:tcW w:w="7709" w:type="dxa"/>
                  <w:gridSpan w:val="5"/>
                </w:tcPr>
                <w:p w14:paraId="593A4B80" w14:textId="77777777" w:rsidR="00B16572" w:rsidRDefault="00000000">
                  <w:pPr>
                    <w:ind w:left="0" w:hanging="2"/>
                    <w:jc w:val="both"/>
                    <w:rPr>
                      <w:sz w:val="20"/>
                      <w:szCs w:val="20"/>
                    </w:rPr>
                  </w:pPr>
                  <w:r>
                    <w:rPr>
                      <w:b/>
                      <w:sz w:val="20"/>
                      <w:szCs w:val="20"/>
                    </w:rPr>
                    <w:t>Is the current CIF State Office staff capable of managing this event</w:t>
                  </w:r>
                </w:p>
              </w:tc>
            </w:tr>
            <w:tr w:rsidR="00B16572" w14:paraId="2E1EB7D7" w14:textId="77777777">
              <w:tc>
                <w:tcPr>
                  <w:tcW w:w="520" w:type="dxa"/>
                </w:tcPr>
                <w:p w14:paraId="484C5585" w14:textId="77777777" w:rsidR="00B16572" w:rsidRDefault="00B16572">
                  <w:pPr>
                    <w:ind w:left="0" w:hanging="2"/>
                    <w:jc w:val="right"/>
                    <w:rPr>
                      <w:sz w:val="20"/>
                      <w:szCs w:val="20"/>
                    </w:rPr>
                  </w:pPr>
                </w:p>
              </w:tc>
              <w:tc>
                <w:tcPr>
                  <w:tcW w:w="450" w:type="dxa"/>
                </w:tcPr>
                <w:p w14:paraId="3379BBF7" w14:textId="77777777" w:rsidR="00B16572" w:rsidRDefault="00B16572">
                  <w:pPr>
                    <w:ind w:left="0" w:hanging="2"/>
                    <w:jc w:val="both"/>
                    <w:rPr>
                      <w:sz w:val="20"/>
                      <w:szCs w:val="20"/>
                    </w:rPr>
                  </w:pPr>
                </w:p>
              </w:tc>
              <w:tc>
                <w:tcPr>
                  <w:tcW w:w="7259" w:type="dxa"/>
                  <w:gridSpan w:val="4"/>
                </w:tcPr>
                <w:p w14:paraId="602CB4BE" w14:textId="77777777" w:rsidR="00B16572" w:rsidRDefault="00000000">
                  <w:pPr>
                    <w:ind w:left="0" w:hanging="2"/>
                    <w:jc w:val="both"/>
                    <w:rPr>
                      <w:sz w:val="20"/>
                      <w:szCs w:val="20"/>
                    </w:rPr>
                  </w:pPr>
                  <w:r>
                    <w:rPr>
                      <w:sz w:val="20"/>
                      <w:szCs w:val="20"/>
                    </w:rPr>
                    <w:t>Yes. The current CIF State Office staff can manage this event.</w:t>
                  </w:r>
                </w:p>
              </w:tc>
            </w:tr>
            <w:tr w:rsidR="00B16572" w14:paraId="7AAA88B3" w14:textId="77777777">
              <w:tc>
                <w:tcPr>
                  <w:tcW w:w="520" w:type="dxa"/>
                </w:tcPr>
                <w:p w14:paraId="6B7F6C46" w14:textId="77777777" w:rsidR="00B16572" w:rsidRDefault="00000000">
                  <w:pPr>
                    <w:ind w:left="0" w:hanging="2"/>
                    <w:jc w:val="right"/>
                    <w:rPr>
                      <w:sz w:val="20"/>
                      <w:szCs w:val="20"/>
                    </w:rPr>
                  </w:pPr>
                  <w:r>
                    <w:rPr>
                      <w:b/>
                      <w:sz w:val="20"/>
                      <w:szCs w:val="20"/>
                    </w:rPr>
                    <w:t>7.</w:t>
                  </w:r>
                </w:p>
              </w:tc>
              <w:tc>
                <w:tcPr>
                  <w:tcW w:w="7709" w:type="dxa"/>
                  <w:gridSpan w:val="5"/>
                </w:tcPr>
                <w:p w14:paraId="1269A9FA" w14:textId="77777777" w:rsidR="00B16572" w:rsidRDefault="00000000">
                  <w:pPr>
                    <w:ind w:left="0" w:hanging="2"/>
                    <w:jc w:val="both"/>
                    <w:rPr>
                      <w:sz w:val="20"/>
                      <w:szCs w:val="20"/>
                    </w:rPr>
                  </w:pPr>
                  <w:r>
                    <w:rPr>
                      <w:b/>
                      <w:sz w:val="20"/>
                      <w:szCs w:val="20"/>
                    </w:rPr>
                    <w:t>Is there capable staff available to support the CIF State Office in the operation of this event?</w:t>
                  </w:r>
                </w:p>
              </w:tc>
            </w:tr>
            <w:tr w:rsidR="00B16572" w14:paraId="2A008AED" w14:textId="77777777">
              <w:tc>
                <w:tcPr>
                  <w:tcW w:w="520" w:type="dxa"/>
                </w:tcPr>
                <w:p w14:paraId="7B4B33A9" w14:textId="77777777" w:rsidR="00B16572" w:rsidRDefault="00B16572">
                  <w:pPr>
                    <w:ind w:left="0" w:hanging="2"/>
                    <w:jc w:val="right"/>
                    <w:rPr>
                      <w:sz w:val="20"/>
                      <w:szCs w:val="20"/>
                    </w:rPr>
                  </w:pPr>
                </w:p>
              </w:tc>
              <w:tc>
                <w:tcPr>
                  <w:tcW w:w="450" w:type="dxa"/>
                </w:tcPr>
                <w:p w14:paraId="0F09C552" w14:textId="77777777" w:rsidR="00B16572" w:rsidRDefault="00B16572">
                  <w:pPr>
                    <w:ind w:left="0" w:hanging="2"/>
                    <w:jc w:val="both"/>
                    <w:rPr>
                      <w:sz w:val="20"/>
                      <w:szCs w:val="20"/>
                    </w:rPr>
                  </w:pPr>
                </w:p>
              </w:tc>
              <w:tc>
                <w:tcPr>
                  <w:tcW w:w="7259" w:type="dxa"/>
                  <w:gridSpan w:val="4"/>
                </w:tcPr>
                <w:p w14:paraId="04E39610" w14:textId="77777777" w:rsidR="00B16572" w:rsidRDefault="00000000">
                  <w:pPr>
                    <w:ind w:left="0" w:hanging="2"/>
                    <w:jc w:val="both"/>
                    <w:rPr>
                      <w:sz w:val="20"/>
                      <w:szCs w:val="20"/>
                    </w:rPr>
                  </w:pPr>
                  <w:r>
                    <w:rPr>
                      <w:sz w:val="20"/>
                      <w:szCs w:val="20"/>
                    </w:rPr>
                    <w:t>Yes. The State office staff currently has adequate resources to staff the event.</w:t>
                  </w:r>
                </w:p>
              </w:tc>
            </w:tr>
            <w:tr w:rsidR="00B16572" w14:paraId="7ED0B803" w14:textId="77777777">
              <w:tc>
                <w:tcPr>
                  <w:tcW w:w="8229" w:type="dxa"/>
                  <w:gridSpan w:val="6"/>
                </w:tcPr>
                <w:p w14:paraId="71DE78E4" w14:textId="77777777" w:rsidR="00B16572" w:rsidRDefault="00000000">
                  <w:pPr>
                    <w:ind w:left="0" w:hanging="2"/>
                    <w:jc w:val="both"/>
                    <w:rPr>
                      <w:sz w:val="20"/>
                      <w:szCs w:val="20"/>
                    </w:rPr>
                  </w:pPr>
                  <w:r>
                    <w:rPr>
                      <w:b/>
                      <w:sz w:val="20"/>
                      <w:szCs w:val="20"/>
                    </w:rPr>
                    <w:t>Philosophical Criteria for New Events:</w:t>
                  </w:r>
                </w:p>
              </w:tc>
            </w:tr>
            <w:tr w:rsidR="00B16572" w14:paraId="23681CD3" w14:textId="77777777">
              <w:tc>
                <w:tcPr>
                  <w:tcW w:w="520" w:type="dxa"/>
                </w:tcPr>
                <w:p w14:paraId="28304E97" w14:textId="77777777" w:rsidR="00B16572" w:rsidRDefault="00000000">
                  <w:pPr>
                    <w:ind w:left="0" w:hanging="2"/>
                    <w:jc w:val="right"/>
                    <w:rPr>
                      <w:sz w:val="20"/>
                      <w:szCs w:val="20"/>
                    </w:rPr>
                  </w:pPr>
                  <w:r>
                    <w:rPr>
                      <w:b/>
                      <w:sz w:val="20"/>
                      <w:szCs w:val="20"/>
                    </w:rPr>
                    <w:t>1.</w:t>
                  </w:r>
                </w:p>
              </w:tc>
              <w:tc>
                <w:tcPr>
                  <w:tcW w:w="7709" w:type="dxa"/>
                  <w:gridSpan w:val="5"/>
                </w:tcPr>
                <w:p w14:paraId="6043C84D" w14:textId="77777777" w:rsidR="00B16572" w:rsidRDefault="00000000">
                  <w:pPr>
                    <w:ind w:left="0" w:hanging="2"/>
                    <w:jc w:val="both"/>
                    <w:rPr>
                      <w:sz w:val="20"/>
                      <w:szCs w:val="20"/>
                    </w:rPr>
                  </w:pPr>
                  <w:r>
                    <w:rPr>
                      <w:b/>
                      <w:sz w:val="20"/>
                      <w:szCs w:val="20"/>
                    </w:rPr>
                    <w:t>How does this event contribute to the goals of the CIF (i.e., a new event may enhance gender equity, economic stability and enhance the awareness of values taught through sport)?</w:t>
                  </w:r>
                </w:p>
              </w:tc>
            </w:tr>
            <w:tr w:rsidR="00B16572" w14:paraId="398B14B1" w14:textId="77777777">
              <w:tc>
                <w:tcPr>
                  <w:tcW w:w="520" w:type="dxa"/>
                </w:tcPr>
                <w:p w14:paraId="6C267EE0" w14:textId="77777777" w:rsidR="00B16572" w:rsidRDefault="00B16572">
                  <w:pPr>
                    <w:ind w:left="0" w:hanging="2"/>
                    <w:jc w:val="center"/>
                    <w:rPr>
                      <w:sz w:val="20"/>
                      <w:szCs w:val="20"/>
                    </w:rPr>
                  </w:pPr>
                </w:p>
              </w:tc>
              <w:tc>
                <w:tcPr>
                  <w:tcW w:w="7709" w:type="dxa"/>
                  <w:gridSpan w:val="5"/>
                </w:tcPr>
                <w:p w14:paraId="1BDE485F" w14:textId="77777777" w:rsidR="00B16572" w:rsidRDefault="00000000">
                  <w:pPr>
                    <w:ind w:left="0" w:hanging="2"/>
                    <w:jc w:val="both"/>
                    <w:rPr>
                      <w:sz w:val="20"/>
                      <w:szCs w:val="20"/>
                    </w:rPr>
                  </w:pPr>
                  <w:r>
                    <w:rPr>
                      <w:sz w:val="20"/>
                      <w:szCs w:val="20"/>
                    </w:rPr>
                    <w:t>This event would bring the top teams from each region to compete in an even larger scale event than their own section and regional championships. It’s another opportunity for both boys and girls to have “state” level competition in the sport of Tennis as other sports currently do (Swimming &amp; Diving, Basketball, Volleyball, Wrestling, etc.).</w:t>
                  </w:r>
                </w:p>
              </w:tc>
            </w:tr>
            <w:tr w:rsidR="00B16572" w14:paraId="1768F855" w14:textId="77777777">
              <w:tc>
                <w:tcPr>
                  <w:tcW w:w="8229" w:type="dxa"/>
                  <w:gridSpan w:val="6"/>
                </w:tcPr>
                <w:p w14:paraId="27A59C46" w14:textId="77777777" w:rsidR="00B16572" w:rsidRDefault="00000000">
                  <w:pPr>
                    <w:ind w:left="0" w:hanging="2"/>
                    <w:jc w:val="both"/>
                    <w:rPr>
                      <w:sz w:val="20"/>
                      <w:szCs w:val="20"/>
                    </w:rPr>
                  </w:pPr>
                  <w:r>
                    <w:rPr>
                      <w:b/>
                      <w:sz w:val="20"/>
                      <w:szCs w:val="20"/>
                    </w:rPr>
                    <w:t>Qualifying Participation Criterion for a Regional Championship:</w:t>
                  </w:r>
                </w:p>
              </w:tc>
            </w:tr>
            <w:tr w:rsidR="00B16572" w14:paraId="62217658" w14:textId="77777777">
              <w:tc>
                <w:tcPr>
                  <w:tcW w:w="520" w:type="dxa"/>
                </w:tcPr>
                <w:p w14:paraId="310B929F" w14:textId="77777777" w:rsidR="00B16572" w:rsidRDefault="00000000">
                  <w:pPr>
                    <w:ind w:left="0" w:hanging="2"/>
                    <w:jc w:val="right"/>
                    <w:rPr>
                      <w:sz w:val="20"/>
                      <w:szCs w:val="20"/>
                    </w:rPr>
                  </w:pPr>
                  <w:r>
                    <w:rPr>
                      <w:b/>
                      <w:sz w:val="20"/>
                      <w:szCs w:val="20"/>
                    </w:rPr>
                    <w:t>1.</w:t>
                  </w:r>
                </w:p>
              </w:tc>
              <w:tc>
                <w:tcPr>
                  <w:tcW w:w="7709" w:type="dxa"/>
                  <w:gridSpan w:val="5"/>
                </w:tcPr>
                <w:p w14:paraId="2404AB04" w14:textId="77777777" w:rsidR="00B16572" w:rsidRDefault="00000000">
                  <w:pPr>
                    <w:ind w:left="0" w:hanging="2"/>
                    <w:jc w:val="both"/>
                    <w:rPr>
                      <w:sz w:val="20"/>
                      <w:szCs w:val="20"/>
                    </w:rPr>
                  </w:pPr>
                  <w:r>
                    <w:rPr>
                      <w:b/>
                      <w:sz w:val="20"/>
                      <w:szCs w:val="20"/>
                    </w:rPr>
                    <w:t>Do 50% of all CIF sections participate in the sport in the same season?</w:t>
                  </w:r>
                </w:p>
              </w:tc>
            </w:tr>
            <w:tr w:rsidR="00B16572" w14:paraId="1B8E7F8C" w14:textId="77777777">
              <w:tc>
                <w:tcPr>
                  <w:tcW w:w="8229" w:type="dxa"/>
                  <w:gridSpan w:val="6"/>
                </w:tcPr>
                <w:p w14:paraId="38C5E928" w14:textId="77777777" w:rsidR="00B16572" w:rsidRDefault="00000000">
                  <w:pPr>
                    <w:ind w:left="0" w:hanging="2"/>
                    <w:jc w:val="both"/>
                    <w:rPr>
                      <w:sz w:val="20"/>
                      <w:szCs w:val="20"/>
                    </w:rPr>
                  </w:pPr>
                  <w:r>
                    <w:rPr>
                      <w:b/>
                      <w:sz w:val="20"/>
                      <w:szCs w:val="20"/>
                    </w:rPr>
                    <w:t>Other Questions:</w:t>
                  </w:r>
                </w:p>
              </w:tc>
            </w:tr>
            <w:tr w:rsidR="00B16572" w14:paraId="5AD9FC56" w14:textId="77777777">
              <w:tc>
                <w:tcPr>
                  <w:tcW w:w="520" w:type="dxa"/>
                </w:tcPr>
                <w:p w14:paraId="44BFD36F" w14:textId="77777777" w:rsidR="00B16572" w:rsidRDefault="00000000">
                  <w:pPr>
                    <w:ind w:left="0" w:hanging="2"/>
                    <w:jc w:val="right"/>
                    <w:rPr>
                      <w:sz w:val="20"/>
                      <w:szCs w:val="20"/>
                    </w:rPr>
                  </w:pPr>
                  <w:r>
                    <w:rPr>
                      <w:b/>
                      <w:sz w:val="20"/>
                      <w:szCs w:val="20"/>
                    </w:rPr>
                    <w:t>1.</w:t>
                  </w:r>
                </w:p>
              </w:tc>
              <w:tc>
                <w:tcPr>
                  <w:tcW w:w="7709" w:type="dxa"/>
                  <w:gridSpan w:val="5"/>
                </w:tcPr>
                <w:p w14:paraId="0E1F1E4C" w14:textId="77777777" w:rsidR="00B16572" w:rsidRDefault="00000000">
                  <w:pPr>
                    <w:ind w:left="0" w:hanging="2"/>
                    <w:jc w:val="both"/>
                    <w:rPr>
                      <w:sz w:val="20"/>
                      <w:szCs w:val="20"/>
                    </w:rPr>
                  </w:pPr>
                  <w:r>
                    <w:rPr>
                      <w:b/>
                      <w:sz w:val="20"/>
                      <w:szCs w:val="20"/>
                    </w:rPr>
                    <w:t>How will this event benefit participating schools and students?</w:t>
                  </w:r>
                </w:p>
              </w:tc>
            </w:tr>
            <w:tr w:rsidR="00B16572" w14:paraId="7C9A3DD6" w14:textId="77777777">
              <w:tc>
                <w:tcPr>
                  <w:tcW w:w="520" w:type="dxa"/>
                </w:tcPr>
                <w:p w14:paraId="77B247F4" w14:textId="77777777" w:rsidR="00B16572" w:rsidRDefault="00B16572">
                  <w:pPr>
                    <w:ind w:left="0" w:hanging="2"/>
                    <w:jc w:val="right"/>
                    <w:rPr>
                      <w:sz w:val="20"/>
                      <w:szCs w:val="20"/>
                    </w:rPr>
                  </w:pPr>
                </w:p>
              </w:tc>
              <w:tc>
                <w:tcPr>
                  <w:tcW w:w="450" w:type="dxa"/>
                </w:tcPr>
                <w:p w14:paraId="0D7F5E3E" w14:textId="77777777" w:rsidR="00B16572" w:rsidRDefault="00B16572">
                  <w:pPr>
                    <w:ind w:left="0" w:hanging="2"/>
                    <w:jc w:val="both"/>
                    <w:rPr>
                      <w:sz w:val="20"/>
                      <w:szCs w:val="20"/>
                    </w:rPr>
                  </w:pPr>
                </w:p>
              </w:tc>
              <w:tc>
                <w:tcPr>
                  <w:tcW w:w="7259" w:type="dxa"/>
                  <w:gridSpan w:val="4"/>
                </w:tcPr>
                <w:p w14:paraId="6A4F3B13" w14:textId="77777777" w:rsidR="00B16572" w:rsidRDefault="00000000">
                  <w:pPr>
                    <w:ind w:left="0" w:hanging="2"/>
                    <w:jc w:val="both"/>
                    <w:rPr>
                      <w:sz w:val="20"/>
                      <w:szCs w:val="20"/>
                    </w:rPr>
                  </w:pPr>
                  <w:r>
                    <w:rPr>
                      <w:sz w:val="20"/>
                      <w:szCs w:val="20"/>
                    </w:rPr>
                    <w:t>This event will give boys and girls the opportunity for post-region championship opportunities not currently available in Tennis.</w:t>
                  </w:r>
                </w:p>
              </w:tc>
            </w:tr>
            <w:tr w:rsidR="00B16572" w14:paraId="3BF2B038" w14:textId="77777777">
              <w:tc>
                <w:tcPr>
                  <w:tcW w:w="520" w:type="dxa"/>
                </w:tcPr>
                <w:p w14:paraId="44433733" w14:textId="77777777" w:rsidR="00B16572" w:rsidRDefault="00000000">
                  <w:pPr>
                    <w:ind w:left="0" w:hanging="2"/>
                    <w:jc w:val="right"/>
                    <w:rPr>
                      <w:sz w:val="20"/>
                      <w:szCs w:val="20"/>
                    </w:rPr>
                  </w:pPr>
                  <w:r>
                    <w:rPr>
                      <w:b/>
                      <w:sz w:val="20"/>
                      <w:szCs w:val="20"/>
                    </w:rPr>
                    <w:t>2.</w:t>
                  </w:r>
                </w:p>
              </w:tc>
              <w:tc>
                <w:tcPr>
                  <w:tcW w:w="7709" w:type="dxa"/>
                  <w:gridSpan w:val="5"/>
                </w:tcPr>
                <w:p w14:paraId="61A96E20" w14:textId="77777777" w:rsidR="00B16572" w:rsidRDefault="00000000">
                  <w:pPr>
                    <w:ind w:left="0" w:hanging="2"/>
                    <w:jc w:val="both"/>
                    <w:rPr>
                      <w:sz w:val="20"/>
                      <w:szCs w:val="20"/>
                    </w:rPr>
                  </w:pPr>
                  <w:r>
                    <w:rPr>
                      <w:b/>
                      <w:sz w:val="20"/>
                      <w:szCs w:val="20"/>
                    </w:rPr>
                    <w:t>Do the proposed dates conflict with state mandated testing?</w:t>
                  </w:r>
                </w:p>
              </w:tc>
            </w:tr>
            <w:tr w:rsidR="00B16572" w14:paraId="2C5B2510" w14:textId="77777777">
              <w:tc>
                <w:tcPr>
                  <w:tcW w:w="520" w:type="dxa"/>
                </w:tcPr>
                <w:p w14:paraId="685F3214" w14:textId="77777777" w:rsidR="00B16572" w:rsidRDefault="00B16572">
                  <w:pPr>
                    <w:ind w:left="0" w:hanging="2"/>
                    <w:jc w:val="right"/>
                    <w:rPr>
                      <w:sz w:val="20"/>
                      <w:szCs w:val="20"/>
                    </w:rPr>
                  </w:pPr>
                </w:p>
              </w:tc>
              <w:tc>
                <w:tcPr>
                  <w:tcW w:w="450" w:type="dxa"/>
                </w:tcPr>
                <w:p w14:paraId="27110C06" w14:textId="77777777" w:rsidR="00B16572" w:rsidRDefault="00B16572">
                  <w:pPr>
                    <w:ind w:left="0" w:hanging="2"/>
                    <w:jc w:val="both"/>
                    <w:rPr>
                      <w:sz w:val="20"/>
                      <w:szCs w:val="20"/>
                    </w:rPr>
                  </w:pPr>
                </w:p>
              </w:tc>
              <w:tc>
                <w:tcPr>
                  <w:tcW w:w="7259" w:type="dxa"/>
                  <w:gridSpan w:val="4"/>
                </w:tcPr>
                <w:p w14:paraId="54070517" w14:textId="77777777" w:rsidR="00B16572" w:rsidRDefault="00000000">
                  <w:pPr>
                    <w:ind w:left="0" w:hanging="2"/>
                    <w:jc w:val="both"/>
                    <w:rPr>
                      <w:sz w:val="20"/>
                      <w:szCs w:val="20"/>
                    </w:rPr>
                  </w:pPr>
                  <w:r>
                    <w:rPr>
                      <w:sz w:val="20"/>
                      <w:szCs w:val="20"/>
                    </w:rPr>
                    <w:t>The proposed dates are currently used for playoff opportunities in other sports. No conflict with state testing is anticipated.</w:t>
                  </w:r>
                </w:p>
              </w:tc>
            </w:tr>
            <w:tr w:rsidR="00B16572" w14:paraId="2546C2DE" w14:textId="77777777">
              <w:tc>
                <w:tcPr>
                  <w:tcW w:w="520" w:type="dxa"/>
                </w:tcPr>
                <w:p w14:paraId="3FA9AB42" w14:textId="77777777" w:rsidR="00B16572" w:rsidRDefault="00000000">
                  <w:pPr>
                    <w:ind w:left="0" w:hanging="2"/>
                    <w:jc w:val="right"/>
                    <w:rPr>
                      <w:sz w:val="20"/>
                      <w:szCs w:val="20"/>
                    </w:rPr>
                  </w:pPr>
                  <w:r>
                    <w:rPr>
                      <w:b/>
                      <w:sz w:val="20"/>
                      <w:szCs w:val="20"/>
                    </w:rPr>
                    <w:t>3.</w:t>
                  </w:r>
                </w:p>
              </w:tc>
              <w:tc>
                <w:tcPr>
                  <w:tcW w:w="7709" w:type="dxa"/>
                  <w:gridSpan w:val="5"/>
                </w:tcPr>
                <w:p w14:paraId="6B1BD1A6" w14:textId="77777777" w:rsidR="00B16572" w:rsidRDefault="00000000">
                  <w:pPr>
                    <w:ind w:left="0" w:hanging="2"/>
                    <w:jc w:val="both"/>
                    <w:rPr>
                      <w:sz w:val="20"/>
                      <w:szCs w:val="20"/>
                    </w:rPr>
                  </w:pPr>
                  <w:r>
                    <w:rPr>
                      <w:b/>
                      <w:sz w:val="20"/>
                      <w:szCs w:val="20"/>
                    </w:rPr>
                    <w:t>Does the event cause additional loss of instructional time? If so, has any thought been given to mitigated this loss (Saturdays, evenings, vacation time)?</w:t>
                  </w:r>
                </w:p>
              </w:tc>
            </w:tr>
            <w:tr w:rsidR="00B16572" w14:paraId="03263DA4" w14:textId="77777777">
              <w:tc>
                <w:tcPr>
                  <w:tcW w:w="520" w:type="dxa"/>
                </w:tcPr>
                <w:p w14:paraId="26AE9857" w14:textId="77777777" w:rsidR="00B16572" w:rsidRDefault="00B16572">
                  <w:pPr>
                    <w:ind w:left="0" w:hanging="2"/>
                    <w:jc w:val="right"/>
                    <w:rPr>
                      <w:sz w:val="20"/>
                      <w:szCs w:val="20"/>
                    </w:rPr>
                  </w:pPr>
                </w:p>
              </w:tc>
              <w:tc>
                <w:tcPr>
                  <w:tcW w:w="450" w:type="dxa"/>
                </w:tcPr>
                <w:p w14:paraId="13170558" w14:textId="77777777" w:rsidR="00B16572" w:rsidRDefault="00B16572">
                  <w:pPr>
                    <w:ind w:left="0" w:hanging="2"/>
                    <w:jc w:val="both"/>
                    <w:rPr>
                      <w:sz w:val="20"/>
                      <w:szCs w:val="20"/>
                    </w:rPr>
                  </w:pPr>
                </w:p>
              </w:tc>
              <w:tc>
                <w:tcPr>
                  <w:tcW w:w="7259" w:type="dxa"/>
                  <w:gridSpan w:val="4"/>
                </w:tcPr>
                <w:p w14:paraId="7534BC3C" w14:textId="77777777" w:rsidR="00B16572" w:rsidRDefault="00000000">
                  <w:pPr>
                    <w:ind w:left="0" w:hanging="2"/>
                    <w:jc w:val="both"/>
                    <w:rPr>
                      <w:sz w:val="20"/>
                      <w:szCs w:val="20"/>
                    </w:rPr>
                  </w:pPr>
                  <w:r>
                    <w:rPr>
                      <w:sz w:val="20"/>
                      <w:szCs w:val="20"/>
                    </w:rPr>
                    <w:t>The State event will follow a schedule like4 many of the other state level events. Depending on travel, there may be some loss of instructional time, but every effort will be made to minimize lost class time.</w:t>
                  </w:r>
                </w:p>
              </w:tc>
            </w:tr>
            <w:tr w:rsidR="00B16572" w14:paraId="0A19E702" w14:textId="77777777">
              <w:tc>
                <w:tcPr>
                  <w:tcW w:w="520" w:type="dxa"/>
                </w:tcPr>
                <w:p w14:paraId="6D176928" w14:textId="77777777" w:rsidR="00B16572" w:rsidRDefault="00000000">
                  <w:pPr>
                    <w:ind w:left="0" w:hanging="2"/>
                    <w:jc w:val="right"/>
                    <w:rPr>
                      <w:sz w:val="20"/>
                      <w:szCs w:val="20"/>
                    </w:rPr>
                  </w:pPr>
                  <w:r>
                    <w:rPr>
                      <w:b/>
                      <w:sz w:val="20"/>
                      <w:szCs w:val="20"/>
                    </w:rPr>
                    <w:t>4.</w:t>
                  </w:r>
                </w:p>
              </w:tc>
              <w:tc>
                <w:tcPr>
                  <w:tcW w:w="7709" w:type="dxa"/>
                  <w:gridSpan w:val="5"/>
                </w:tcPr>
                <w:p w14:paraId="362A26A9" w14:textId="77777777" w:rsidR="00B16572" w:rsidRDefault="00000000">
                  <w:pPr>
                    <w:ind w:left="0" w:hanging="2"/>
                    <w:jc w:val="both"/>
                    <w:rPr>
                      <w:sz w:val="20"/>
                      <w:szCs w:val="20"/>
                    </w:rPr>
                  </w:pPr>
                  <w:r>
                    <w:rPr>
                      <w:b/>
                      <w:sz w:val="20"/>
                      <w:szCs w:val="20"/>
                    </w:rPr>
                    <w:t>If the proposal is for a sport that is played now in more than one season in the state, what dates are selected and why?</w:t>
                  </w:r>
                </w:p>
              </w:tc>
            </w:tr>
            <w:tr w:rsidR="00B16572" w14:paraId="4AC6A767" w14:textId="77777777">
              <w:tc>
                <w:tcPr>
                  <w:tcW w:w="520" w:type="dxa"/>
                </w:tcPr>
                <w:p w14:paraId="1EBFE164" w14:textId="77777777" w:rsidR="00B16572" w:rsidRDefault="00B16572">
                  <w:pPr>
                    <w:ind w:left="0" w:hanging="2"/>
                    <w:jc w:val="right"/>
                    <w:rPr>
                      <w:sz w:val="20"/>
                      <w:szCs w:val="20"/>
                    </w:rPr>
                  </w:pPr>
                </w:p>
              </w:tc>
              <w:tc>
                <w:tcPr>
                  <w:tcW w:w="450" w:type="dxa"/>
                </w:tcPr>
                <w:p w14:paraId="42366C81" w14:textId="77777777" w:rsidR="00B16572" w:rsidRDefault="00B16572">
                  <w:pPr>
                    <w:ind w:left="0" w:hanging="2"/>
                    <w:jc w:val="both"/>
                    <w:rPr>
                      <w:sz w:val="20"/>
                      <w:szCs w:val="20"/>
                    </w:rPr>
                  </w:pPr>
                </w:p>
              </w:tc>
              <w:tc>
                <w:tcPr>
                  <w:tcW w:w="7259" w:type="dxa"/>
                  <w:gridSpan w:val="4"/>
                </w:tcPr>
                <w:p w14:paraId="3CED6D07" w14:textId="77777777" w:rsidR="00B16572" w:rsidRDefault="00000000">
                  <w:pPr>
                    <w:ind w:left="0" w:hanging="2"/>
                    <w:jc w:val="both"/>
                    <w:rPr>
                      <w:sz w:val="20"/>
                      <w:szCs w:val="20"/>
                    </w:rPr>
                  </w:pPr>
                  <w:r>
                    <w:rPr>
                      <w:sz w:val="20"/>
                      <w:szCs w:val="20"/>
                    </w:rPr>
                    <w:t>Fall Girls’ State Championships (CCS, NC, SJS, NS, OS/SFS)</w:t>
                  </w:r>
                </w:p>
                <w:p w14:paraId="7B7C690D" w14:textId="77777777" w:rsidR="00B16572" w:rsidRDefault="00000000">
                  <w:pPr>
                    <w:ind w:left="0" w:hanging="2"/>
                    <w:jc w:val="both"/>
                    <w:rPr>
                      <w:sz w:val="20"/>
                      <w:szCs w:val="20"/>
                    </w:rPr>
                  </w:pPr>
                  <w:r>
                    <w:rPr>
                      <w:sz w:val="20"/>
                      <w:szCs w:val="20"/>
                    </w:rPr>
                    <w:t>Spring Boys’ State Championships (CCS, NCS, SJS, NCS, 0S/SFS, SS, SD, LA, CS)</w:t>
                  </w:r>
                </w:p>
                <w:p w14:paraId="6ED70ACF" w14:textId="77777777" w:rsidR="00B16572" w:rsidRDefault="00000000">
                  <w:pPr>
                    <w:ind w:left="0" w:hanging="2"/>
                    <w:jc w:val="both"/>
                    <w:rPr>
                      <w:sz w:val="20"/>
                      <w:szCs w:val="20"/>
                    </w:rPr>
                  </w:pPr>
                  <w:r>
                    <w:rPr>
                      <w:sz w:val="20"/>
                      <w:szCs w:val="20"/>
                    </w:rPr>
                    <w:t>The proposed dates of the event coincide with the next available weekend after the completion of regional finals. Week 21 for girls and week 47 for boys.</w:t>
                  </w:r>
                </w:p>
              </w:tc>
            </w:tr>
            <w:tr w:rsidR="00B16572" w14:paraId="3B026281" w14:textId="77777777">
              <w:tc>
                <w:tcPr>
                  <w:tcW w:w="520" w:type="dxa"/>
                </w:tcPr>
                <w:p w14:paraId="4210EC2A" w14:textId="77777777" w:rsidR="00B16572" w:rsidRDefault="00000000">
                  <w:pPr>
                    <w:ind w:left="0" w:hanging="2"/>
                    <w:jc w:val="right"/>
                    <w:rPr>
                      <w:sz w:val="20"/>
                      <w:szCs w:val="20"/>
                    </w:rPr>
                  </w:pPr>
                  <w:r>
                    <w:rPr>
                      <w:b/>
                      <w:sz w:val="20"/>
                      <w:szCs w:val="20"/>
                    </w:rPr>
                    <w:t>5.</w:t>
                  </w:r>
                </w:p>
              </w:tc>
              <w:tc>
                <w:tcPr>
                  <w:tcW w:w="7709" w:type="dxa"/>
                  <w:gridSpan w:val="5"/>
                </w:tcPr>
                <w:p w14:paraId="1E40E79E" w14:textId="77777777" w:rsidR="00B16572" w:rsidRDefault="00000000">
                  <w:pPr>
                    <w:ind w:left="0" w:hanging="2"/>
                    <w:jc w:val="both"/>
                    <w:rPr>
                      <w:sz w:val="20"/>
                      <w:szCs w:val="20"/>
                    </w:rPr>
                  </w:pPr>
                  <w:r>
                    <w:rPr>
                      <w:b/>
                      <w:sz w:val="20"/>
                      <w:szCs w:val="20"/>
                    </w:rPr>
                    <w:t>How, specifically, will this event be a demonstration of the values of participation in high school athletics?</w:t>
                  </w:r>
                </w:p>
              </w:tc>
            </w:tr>
            <w:tr w:rsidR="00B16572" w14:paraId="4719F3B3" w14:textId="77777777">
              <w:tc>
                <w:tcPr>
                  <w:tcW w:w="520" w:type="dxa"/>
                </w:tcPr>
                <w:p w14:paraId="6589BAFD" w14:textId="77777777" w:rsidR="00B16572" w:rsidRDefault="00B16572">
                  <w:pPr>
                    <w:ind w:left="0" w:hanging="2"/>
                    <w:jc w:val="right"/>
                    <w:rPr>
                      <w:sz w:val="20"/>
                      <w:szCs w:val="20"/>
                    </w:rPr>
                  </w:pPr>
                </w:p>
              </w:tc>
              <w:tc>
                <w:tcPr>
                  <w:tcW w:w="450" w:type="dxa"/>
                </w:tcPr>
                <w:p w14:paraId="6FD76ABA" w14:textId="77777777" w:rsidR="00B16572" w:rsidRDefault="00B16572">
                  <w:pPr>
                    <w:ind w:left="0" w:hanging="2"/>
                    <w:jc w:val="both"/>
                    <w:rPr>
                      <w:sz w:val="20"/>
                      <w:szCs w:val="20"/>
                    </w:rPr>
                  </w:pPr>
                </w:p>
              </w:tc>
              <w:tc>
                <w:tcPr>
                  <w:tcW w:w="7259" w:type="dxa"/>
                  <w:gridSpan w:val="4"/>
                </w:tcPr>
                <w:p w14:paraId="36265436" w14:textId="77777777" w:rsidR="00B16572" w:rsidRDefault="00000000">
                  <w:pPr>
                    <w:ind w:left="0" w:hanging="2"/>
                    <w:jc w:val="both"/>
                    <w:rPr>
                      <w:sz w:val="20"/>
                      <w:szCs w:val="20"/>
                    </w:rPr>
                  </w:pPr>
                  <w:r>
                    <w:rPr>
                      <w:sz w:val="20"/>
                      <w:szCs w:val="20"/>
                    </w:rPr>
                    <w:t>In choosing teams or individuals for an event, is there any criterion such as demonstration of respect, sportsmanship, citizenship, achievement through effort and cooperation, full compliance to CIF code of ethics, rules, regulations, guidelines, etc.?</w:t>
                  </w:r>
                </w:p>
                <w:p w14:paraId="77797228" w14:textId="77777777" w:rsidR="00B16572" w:rsidRDefault="00B16572">
                  <w:pPr>
                    <w:ind w:left="0" w:hanging="2"/>
                    <w:jc w:val="both"/>
                    <w:rPr>
                      <w:sz w:val="20"/>
                      <w:szCs w:val="20"/>
                    </w:rPr>
                  </w:pPr>
                </w:p>
                <w:p w14:paraId="091D60DF" w14:textId="77777777" w:rsidR="00B16572" w:rsidRDefault="00000000">
                  <w:pPr>
                    <w:ind w:left="0" w:hanging="2"/>
                    <w:jc w:val="both"/>
                    <w:rPr>
                      <w:sz w:val="20"/>
                      <w:szCs w:val="20"/>
                    </w:rPr>
                  </w:pPr>
                  <w:r>
                    <w:rPr>
                      <w:i/>
                      <w:sz w:val="20"/>
                      <w:szCs w:val="20"/>
                    </w:rPr>
                    <w:t xml:space="preserve">All CIF events are conducted with the above in mind. This event can give CIF member schools another opportunity to demonstrate that </w:t>
                  </w:r>
                  <w:r>
                    <w:rPr>
                      <w:i/>
                      <w:sz w:val="20"/>
                      <w:szCs w:val="20"/>
                    </w:rPr>
                    <w:lastRenderedPageBreak/>
                    <w:t>competition can be played fairly and with great sportsmanship. It is also an additional avenue for our member schools to promote the best values of educational athletics.</w:t>
                  </w:r>
                </w:p>
              </w:tc>
            </w:tr>
            <w:tr w:rsidR="00B16572" w14:paraId="4A9ABED8" w14:textId="77777777">
              <w:tc>
                <w:tcPr>
                  <w:tcW w:w="520" w:type="dxa"/>
                </w:tcPr>
                <w:p w14:paraId="49A6E5B4" w14:textId="77777777" w:rsidR="00B16572" w:rsidRDefault="00000000">
                  <w:pPr>
                    <w:ind w:left="0" w:hanging="2"/>
                    <w:jc w:val="right"/>
                    <w:rPr>
                      <w:sz w:val="20"/>
                      <w:szCs w:val="20"/>
                    </w:rPr>
                  </w:pPr>
                  <w:r>
                    <w:rPr>
                      <w:b/>
                      <w:sz w:val="20"/>
                      <w:szCs w:val="20"/>
                    </w:rPr>
                    <w:lastRenderedPageBreak/>
                    <w:t>6.</w:t>
                  </w:r>
                </w:p>
              </w:tc>
              <w:tc>
                <w:tcPr>
                  <w:tcW w:w="7709" w:type="dxa"/>
                  <w:gridSpan w:val="5"/>
                </w:tcPr>
                <w:p w14:paraId="22C715C4" w14:textId="77777777" w:rsidR="00B16572" w:rsidRDefault="00000000">
                  <w:pPr>
                    <w:ind w:left="0" w:hanging="2"/>
                    <w:jc w:val="both"/>
                    <w:rPr>
                      <w:sz w:val="20"/>
                      <w:szCs w:val="20"/>
                    </w:rPr>
                  </w:pPr>
                  <w:r>
                    <w:rPr>
                      <w:b/>
                      <w:sz w:val="20"/>
                      <w:szCs w:val="20"/>
                    </w:rPr>
                    <w:t xml:space="preserve">Will the proposed event lend itself to a partnership between the State CIF and a CIF Section? If so, the nature of the partnership must be detailed. What are the duties and responsibilities of the State and Section entities. </w:t>
                  </w:r>
                </w:p>
              </w:tc>
            </w:tr>
            <w:tr w:rsidR="00B16572" w14:paraId="4B65CB40" w14:textId="77777777">
              <w:tc>
                <w:tcPr>
                  <w:tcW w:w="520" w:type="dxa"/>
                </w:tcPr>
                <w:p w14:paraId="2D98389D" w14:textId="77777777" w:rsidR="00B16572" w:rsidRDefault="00B16572">
                  <w:pPr>
                    <w:ind w:left="0" w:hanging="2"/>
                    <w:jc w:val="right"/>
                    <w:rPr>
                      <w:sz w:val="20"/>
                      <w:szCs w:val="20"/>
                    </w:rPr>
                  </w:pPr>
                </w:p>
              </w:tc>
              <w:tc>
                <w:tcPr>
                  <w:tcW w:w="450" w:type="dxa"/>
                </w:tcPr>
                <w:p w14:paraId="43C0B833" w14:textId="77777777" w:rsidR="00B16572" w:rsidRDefault="00B16572">
                  <w:pPr>
                    <w:ind w:left="0" w:hanging="2"/>
                    <w:jc w:val="both"/>
                    <w:rPr>
                      <w:sz w:val="20"/>
                      <w:szCs w:val="20"/>
                    </w:rPr>
                  </w:pPr>
                </w:p>
              </w:tc>
              <w:tc>
                <w:tcPr>
                  <w:tcW w:w="7259" w:type="dxa"/>
                  <w:gridSpan w:val="4"/>
                </w:tcPr>
                <w:p w14:paraId="53675C36" w14:textId="77777777" w:rsidR="00B16572" w:rsidRDefault="00000000">
                  <w:pPr>
                    <w:ind w:left="0" w:hanging="2"/>
                    <w:jc w:val="both"/>
                    <w:rPr>
                      <w:sz w:val="20"/>
                      <w:szCs w:val="20"/>
                    </w:rPr>
                  </w:pPr>
                  <w:r>
                    <w:rPr>
                      <w:sz w:val="20"/>
                      <w:szCs w:val="20"/>
                    </w:rPr>
                    <w:t>If there is to be a risk/profit sharing, what are the proposed financial details? If resources, other than financial, are to be used as part of a partnership, what are the anticipated resources?</w:t>
                  </w:r>
                </w:p>
                <w:p w14:paraId="3F495BBC" w14:textId="77777777" w:rsidR="00B16572" w:rsidRDefault="00B16572">
                  <w:pPr>
                    <w:ind w:left="0" w:hanging="2"/>
                    <w:jc w:val="both"/>
                    <w:rPr>
                      <w:sz w:val="20"/>
                      <w:szCs w:val="20"/>
                    </w:rPr>
                  </w:pPr>
                </w:p>
                <w:p w14:paraId="7C510626" w14:textId="77777777" w:rsidR="00B16572" w:rsidRDefault="00000000">
                  <w:pPr>
                    <w:ind w:left="0" w:hanging="2"/>
                    <w:jc w:val="both"/>
                    <w:rPr>
                      <w:sz w:val="20"/>
                      <w:szCs w:val="20"/>
                    </w:rPr>
                  </w:pPr>
                  <w:r>
                    <w:rPr>
                      <w:i/>
                      <w:sz w:val="20"/>
                      <w:szCs w:val="20"/>
                    </w:rPr>
                    <w:t xml:space="preserve">Any proposal that considers a Section/State partnership should consider whether or not an event should be rotated, upon request, </w:t>
                  </w:r>
                </w:p>
              </w:tc>
            </w:tr>
            <w:tr w:rsidR="00B16572" w14:paraId="6ACC3740" w14:textId="77777777">
              <w:tc>
                <w:tcPr>
                  <w:tcW w:w="520" w:type="dxa"/>
                </w:tcPr>
                <w:p w14:paraId="1B334260" w14:textId="77777777" w:rsidR="00B16572" w:rsidRDefault="00000000">
                  <w:pPr>
                    <w:ind w:left="0" w:hanging="2"/>
                    <w:jc w:val="right"/>
                    <w:rPr>
                      <w:sz w:val="20"/>
                      <w:szCs w:val="20"/>
                    </w:rPr>
                  </w:pPr>
                  <w:r>
                    <w:rPr>
                      <w:b/>
                      <w:sz w:val="20"/>
                      <w:szCs w:val="20"/>
                    </w:rPr>
                    <w:t>7.</w:t>
                  </w:r>
                </w:p>
              </w:tc>
              <w:tc>
                <w:tcPr>
                  <w:tcW w:w="7709" w:type="dxa"/>
                  <w:gridSpan w:val="5"/>
                </w:tcPr>
                <w:p w14:paraId="18861479" w14:textId="77777777" w:rsidR="00B16572" w:rsidRDefault="00000000">
                  <w:pPr>
                    <w:ind w:left="0" w:hanging="2"/>
                    <w:jc w:val="both"/>
                    <w:rPr>
                      <w:sz w:val="20"/>
                      <w:szCs w:val="20"/>
                    </w:rPr>
                  </w:pPr>
                  <w:r>
                    <w:rPr>
                      <w:b/>
                      <w:sz w:val="20"/>
                      <w:szCs w:val="20"/>
                    </w:rPr>
                    <w:t>Will there be any ancillary activities associated with the event to make it more attractive and reflective of the goals and mission of the CIF (i.e., training for coaches, sportsmanship activities for schools)?</w:t>
                  </w:r>
                </w:p>
              </w:tc>
            </w:tr>
            <w:tr w:rsidR="00B16572" w14:paraId="0A9F9055" w14:textId="77777777">
              <w:tc>
                <w:tcPr>
                  <w:tcW w:w="520" w:type="dxa"/>
                </w:tcPr>
                <w:p w14:paraId="37709586" w14:textId="77777777" w:rsidR="00B16572" w:rsidRDefault="00B16572">
                  <w:pPr>
                    <w:ind w:left="0" w:hanging="2"/>
                    <w:jc w:val="right"/>
                    <w:rPr>
                      <w:sz w:val="20"/>
                      <w:szCs w:val="20"/>
                    </w:rPr>
                  </w:pPr>
                </w:p>
              </w:tc>
              <w:tc>
                <w:tcPr>
                  <w:tcW w:w="450" w:type="dxa"/>
                </w:tcPr>
                <w:p w14:paraId="75251882" w14:textId="77777777" w:rsidR="00B16572" w:rsidRDefault="00B16572">
                  <w:pPr>
                    <w:ind w:left="0" w:hanging="2"/>
                    <w:jc w:val="both"/>
                    <w:rPr>
                      <w:sz w:val="20"/>
                      <w:szCs w:val="20"/>
                    </w:rPr>
                  </w:pPr>
                </w:p>
              </w:tc>
              <w:tc>
                <w:tcPr>
                  <w:tcW w:w="7259" w:type="dxa"/>
                  <w:gridSpan w:val="4"/>
                </w:tcPr>
                <w:p w14:paraId="2B2A2379" w14:textId="77777777" w:rsidR="00B16572" w:rsidRDefault="00000000">
                  <w:pPr>
                    <w:ind w:left="0" w:hanging="2"/>
                    <w:jc w:val="both"/>
                    <w:rPr>
                      <w:sz w:val="20"/>
                      <w:szCs w:val="20"/>
                    </w:rPr>
                  </w:pPr>
                  <w:r>
                    <w:rPr>
                      <w:sz w:val="20"/>
                      <w:szCs w:val="20"/>
                    </w:rPr>
                    <w:t>None anticipated.</w:t>
                  </w:r>
                </w:p>
              </w:tc>
            </w:tr>
          </w:tbl>
          <w:p w14:paraId="2670C946" w14:textId="77777777" w:rsidR="00B16572" w:rsidRDefault="00B16572">
            <w:pPr>
              <w:ind w:left="0" w:hanging="2"/>
              <w:jc w:val="both"/>
              <w:rPr>
                <w:sz w:val="20"/>
                <w:szCs w:val="20"/>
              </w:rPr>
            </w:pPr>
          </w:p>
        </w:tc>
      </w:tr>
      <w:tr w:rsidR="00B16572" w14:paraId="330C1384" w14:textId="77777777">
        <w:tc>
          <w:tcPr>
            <w:tcW w:w="630" w:type="dxa"/>
          </w:tcPr>
          <w:p w14:paraId="4FFEFC50" w14:textId="77777777" w:rsidR="00B16572" w:rsidRDefault="00B16572">
            <w:pPr>
              <w:ind w:left="0" w:hanging="2"/>
              <w:jc w:val="right"/>
              <w:rPr>
                <w:sz w:val="20"/>
                <w:szCs w:val="20"/>
              </w:rPr>
            </w:pPr>
          </w:p>
        </w:tc>
        <w:tc>
          <w:tcPr>
            <w:tcW w:w="630" w:type="dxa"/>
          </w:tcPr>
          <w:p w14:paraId="04225D83" w14:textId="77777777" w:rsidR="00B16572" w:rsidRDefault="00B16572">
            <w:pPr>
              <w:ind w:left="0" w:hanging="2"/>
              <w:jc w:val="right"/>
              <w:rPr>
                <w:sz w:val="20"/>
                <w:szCs w:val="20"/>
              </w:rPr>
            </w:pPr>
          </w:p>
        </w:tc>
        <w:tc>
          <w:tcPr>
            <w:tcW w:w="630" w:type="dxa"/>
          </w:tcPr>
          <w:p w14:paraId="356A12E7" w14:textId="77777777" w:rsidR="00B16572" w:rsidRDefault="00B16572">
            <w:pPr>
              <w:ind w:left="0" w:hanging="2"/>
              <w:jc w:val="both"/>
              <w:rPr>
                <w:sz w:val="20"/>
                <w:szCs w:val="20"/>
              </w:rPr>
            </w:pPr>
          </w:p>
        </w:tc>
        <w:tc>
          <w:tcPr>
            <w:tcW w:w="8460" w:type="dxa"/>
            <w:gridSpan w:val="3"/>
          </w:tcPr>
          <w:p w14:paraId="4163F71E" w14:textId="77777777" w:rsidR="00B16572" w:rsidRDefault="00B16572">
            <w:pPr>
              <w:ind w:left="0" w:hanging="2"/>
              <w:jc w:val="both"/>
              <w:rPr>
                <w:sz w:val="20"/>
                <w:szCs w:val="20"/>
              </w:rPr>
            </w:pPr>
          </w:p>
        </w:tc>
      </w:tr>
      <w:tr w:rsidR="00BC40A1" w14:paraId="6ADA1058" w14:textId="77777777" w:rsidTr="00CF05B2">
        <w:tc>
          <w:tcPr>
            <w:tcW w:w="630" w:type="dxa"/>
          </w:tcPr>
          <w:p w14:paraId="5405D743" w14:textId="77777777" w:rsidR="00BC40A1" w:rsidRDefault="00BC40A1">
            <w:pPr>
              <w:ind w:left="0" w:hanging="2"/>
              <w:jc w:val="right"/>
              <w:rPr>
                <w:sz w:val="20"/>
                <w:szCs w:val="20"/>
              </w:rPr>
            </w:pPr>
          </w:p>
        </w:tc>
        <w:tc>
          <w:tcPr>
            <w:tcW w:w="630" w:type="dxa"/>
          </w:tcPr>
          <w:p w14:paraId="7F20143B" w14:textId="2830BB94" w:rsidR="00BC40A1" w:rsidRPr="00BC40A1" w:rsidRDefault="00BC40A1">
            <w:pPr>
              <w:ind w:left="0" w:hanging="2"/>
              <w:jc w:val="right"/>
              <w:rPr>
                <w:b/>
                <w:bCs/>
                <w:sz w:val="20"/>
                <w:szCs w:val="20"/>
              </w:rPr>
            </w:pPr>
            <w:r>
              <w:rPr>
                <w:b/>
                <w:bCs/>
                <w:sz w:val="20"/>
                <w:szCs w:val="20"/>
              </w:rPr>
              <w:t>V.</w:t>
            </w:r>
          </w:p>
        </w:tc>
        <w:tc>
          <w:tcPr>
            <w:tcW w:w="9090" w:type="dxa"/>
            <w:gridSpan w:val="4"/>
          </w:tcPr>
          <w:p w14:paraId="19F51958" w14:textId="67EF7FCD" w:rsidR="00BC40A1" w:rsidRPr="00BC40A1" w:rsidRDefault="00BC40A1">
            <w:pPr>
              <w:ind w:left="0" w:hanging="2"/>
              <w:jc w:val="both"/>
              <w:rPr>
                <w:b/>
                <w:bCs/>
                <w:sz w:val="20"/>
                <w:szCs w:val="20"/>
              </w:rPr>
            </w:pPr>
            <w:r>
              <w:rPr>
                <w:b/>
                <w:bCs/>
                <w:sz w:val="20"/>
                <w:szCs w:val="20"/>
              </w:rPr>
              <w:t>NCS ITEMS</w:t>
            </w:r>
          </w:p>
        </w:tc>
      </w:tr>
      <w:tr w:rsidR="00B16572" w14:paraId="655B6F41" w14:textId="77777777" w:rsidTr="00BC40A1">
        <w:tc>
          <w:tcPr>
            <w:tcW w:w="630" w:type="dxa"/>
            <w:shd w:val="clear" w:color="auto" w:fill="auto"/>
          </w:tcPr>
          <w:p w14:paraId="710FA93B" w14:textId="77777777" w:rsidR="00B16572" w:rsidRDefault="00B16572">
            <w:pPr>
              <w:ind w:left="0" w:hanging="2"/>
              <w:jc w:val="right"/>
              <w:rPr>
                <w:sz w:val="20"/>
                <w:szCs w:val="20"/>
              </w:rPr>
            </w:pPr>
          </w:p>
        </w:tc>
        <w:tc>
          <w:tcPr>
            <w:tcW w:w="630" w:type="dxa"/>
            <w:shd w:val="clear" w:color="auto" w:fill="FFFFFF" w:themeFill="background1"/>
          </w:tcPr>
          <w:p w14:paraId="00DC3958" w14:textId="77777777" w:rsidR="00B16572" w:rsidRDefault="00B16572">
            <w:pPr>
              <w:ind w:left="0" w:hanging="2"/>
              <w:jc w:val="right"/>
              <w:rPr>
                <w:sz w:val="20"/>
                <w:szCs w:val="20"/>
              </w:rPr>
            </w:pPr>
          </w:p>
        </w:tc>
        <w:tc>
          <w:tcPr>
            <w:tcW w:w="630" w:type="dxa"/>
            <w:shd w:val="clear" w:color="auto" w:fill="FFFFFF" w:themeFill="background1"/>
          </w:tcPr>
          <w:p w14:paraId="1B9090A8" w14:textId="77777777" w:rsidR="00B16572" w:rsidRDefault="00000000">
            <w:pPr>
              <w:ind w:left="0" w:hanging="2"/>
              <w:jc w:val="right"/>
              <w:rPr>
                <w:sz w:val="20"/>
                <w:szCs w:val="20"/>
              </w:rPr>
            </w:pPr>
            <w:r>
              <w:rPr>
                <w:b/>
                <w:sz w:val="20"/>
                <w:szCs w:val="20"/>
              </w:rPr>
              <w:t>A.</w:t>
            </w:r>
          </w:p>
        </w:tc>
        <w:tc>
          <w:tcPr>
            <w:tcW w:w="8460" w:type="dxa"/>
            <w:gridSpan w:val="3"/>
            <w:shd w:val="clear" w:color="auto" w:fill="FFFFFF" w:themeFill="background1"/>
          </w:tcPr>
          <w:p w14:paraId="140A2C8A" w14:textId="77777777" w:rsidR="00B16572" w:rsidRDefault="00000000">
            <w:pPr>
              <w:ind w:left="0" w:hanging="2"/>
              <w:jc w:val="both"/>
              <w:rPr>
                <w:sz w:val="20"/>
                <w:szCs w:val="20"/>
              </w:rPr>
            </w:pPr>
            <w:r>
              <w:rPr>
                <w:b/>
                <w:sz w:val="20"/>
                <w:szCs w:val="20"/>
              </w:rPr>
              <w:t>DIVISIONS (R, D, A) NIEMI AND PHILLIPS</w:t>
            </w:r>
          </w:p>
        </w:tc>
      </w:tr>
      <w:tr w:rsidR="00B16572" w14:paraId="653BE953" w14:textId="77777777">
        <w:tc>
          <w:tcPr>
            <w:tcW w:w="630" w:type="dxa"/>
          </w:tcPr>
          <w:p w14:paraId="7FC7ECE2" w14:textId="77777777" w:rsidR="00B16572" w:rsidRDefault="00B16572">
            <w:pPr>
              <w:ind w:left="0" w:hanging="2"/>
              <w:jc w:val="right"/>
              <w:rPr>
                <w:sz w:val="20"/>
                <w:szCs w:val="20"/>
              </w:rPr>
            </w:pPr>
          </w:p>
        </w:tc>
        <w:tc>
          <w:tcPr>
            <w:tcW w:w="630" w:type="dxa"/>
          </w:tcPr>
          <w:p w14:paraId="33D7A193" w14:textId="77777777" w:rsidR="00B16572" w:rsidRDefault="00B16572">
            <w:pPr>
              <w:ind w:left="0" w:hanging="2"/>
              <w:jc w:val="right"/>
              <w:rPr>
                <w:sz w:val="20"/>
                <w:szCs w:val="20"/>
              </w:rPr>
            </w:pPr>
          </w:p>
        </w:tc>
        <w:tc>
          <w:tcPr>
            <w:tcW w:w="630" w:type="dxa"/>
          </w:tcPr>
          <w:p w14:paraId="725E4776" w14:textId="77777777" w:rsidR="00B16572" w:rsidRDefault="00B16572">
            <w:pPr>
              <w:ind w:left="0" w:hanging="2"/>
              <w:jc w:val="right"/>
              <w:rPr>
                <w:sz w:val="20"/>
                <w:szCs w:val="20"/>
              </w:rPr>
            </w:pPr>
          </w:p>
        </w:tc>
        <w:tc>
          <w:tcPr>
            <w:tcW w:w="8460" w:type="dxa"/>
            <w:gridSpan w:val="3"/>
          </w:tcPr>
          <w:p w14:paraId="1FFEBD5F" w14:textId="0C4C2E34" w:rsidR="00BC40A1" w:rsidRPr="00BC40A1" w:rsidRDefault="00BC40A1">
            <w:pPr>
              <w:ind w:left="0" w:hanging="2"/>
              <w:rPr>
                <w:sz w:val="20"/>
                <w:szCs w:val="20"/>
                <w:u w:val="single"/>
              </w:rPr>
            </w:pPr>
            <w:r w:rsidRPr="00BC40A1">
              <w:rPr>
                <w:sz w:val="20"/>
                <w:szCs w:val="20"/>
                <w:u w:val="single"/>
              </w:rPr>
              <w:t>Motion to support the recommended divisions, as proposed by the NCS.</w:t>
            </w:r>
          </w:p>
          <w:p w14:paraId="25E86983" w14:textId="6A06BFF3" w:rsidR="00B16572" w:rsidRPr="00BC40A1" w:rsidRDefault="00000000">
            <w:pPr>
              <w:ind w:left="0" w:hanging="2"/>
              <w:rPr>
                <w:i/>
                <w:iCs/>
                <w:sz w:val="20"/>
                <w:szCs w:val="20"/>
              </w:rPr>
            </w:pPr>
            <w:r w:rsidRPr="00BC40A1">
              <w:rPr>
                <w:i/>
                <w:iCs/>
                <w:sz w:val="20"/>
                <w:szCs w:val="20"/>
              </w:rPr>
              <w:t>Motion: Ukiah</w:t>
            </w:r>
          </w:p>
          <w:p w14:paraId="602492F1" w14:textId="77777777" w:rsidR="00B16572" w:rsidRPr="00BC40A1" w:rsidRDefault="00000000">
            <w:pPr>
              <w:ind w:left="0" w:hanging="2"/>
              <w:rPr>
                <w:i/>
                <w:iCs/>
                <w:sz w:val="20"/>
                <w:szCs w:val="20"/>
              </w:rPr>
            </w:pPr>
            <w:r w:rsidRPr="00BC40A1">
              <w:rPr>
                <w:i/>
                <w:iCs/>
                <w:sz w:val="20"/>
                <w:szCs w:val="20"/>
              </w:rPr>
              <w:t>2nd: Cardinal Newman</w:t>
            </w:r>
          </w:p>
          <w:p w14:paraId="762604E9" w14:textId="77777777" w:rsidR="00B16572" w:rsidRPr="00BC40A1" w:rsidRDefault="00000000">
            <w:pPr>
              <w:ind w:left="0" w:hanging="2"/>
              <w:rPr>
                <w:i/>
                <w:iCs/>
                <w:sz w:val="20"/>
                <w:szCs w:val="20"/>
              </w:rPr>
            </w:pPr>
            <w:r w:rsidRPr="00BC40A1">
              <w:rPr>
                <w:i/>
                <w:iCs/>
                <w:sz w:val="20"/>
                <w:szCs w:val="20"/>
              </w:rPr>
              <w:t>Vote: 11-0</w:t>
            </w:r>
          </w:p>
          <w:p w14:paraId="6DA5F313" w14:textId="77777777" w:rsidR="00BC40A1" w:rsidRDefault="00BC40A1">
            <w:pPr>
              <w:ind w:left="0" w:hanging="2"/>
              <w:jc w:val="both"/>
              <w:rPr>
                <w:sz w:val="20"/>
                <w:szCs w:val="20"/>
              </w:rPr>
            </w:pPr>
          </w:p>
          <w:p w14:paraId="2B9744EC" w14:textId="1936FD73" w:rsidR="00B16572" w:rsidRDefault="00000000">
            <w:pPr>
              <w:ind w:left="0" w:hanging="2"/>
              <w:jc w:val="both"/>
              <w:rPr>
                <w:sz w:val="20"/>
                <w:szCs w:val="20"/>
              </w:rPr>
            </w:pPr>
            <w:r>
              <w:rPr>
                <w:sz w:val="20"/>
                <w:szCs w:val="20"/>
              </w:rPr>
              <w:t>Proposal to adopt divisions in the following sports for the 2023-24 academic year: football, fall soccer, girls’ volleyball, cross country, tennis, golf, water polo, wrestling and badminton.</w:t>
            </w:r>
          </w:p>
        </w:tc>
      </w:tr>
      <w:tr w:rsidR="00B16572" w14:paraId="0BC328E8" w14:textId="77777777">
        <w:tc>
          <w:tcPr>
            <w:tcW w:w="630" w:type="dxa"/>
          </w:tcPr>
          <w:p w14:paraId="4672FBF4" w14:textId="77777777" w:rsidR="00B16572" w:rsidRDefault="00B16572">
            <w:pPr>
              <w:ind w:left="0" w:hanging="2"/>
              <w:jc w:val="right"/>
              <w:rPr>
                <w:sz w:val="20"/>
                <w:szCs w:val="20"/>
              </w:rPr>
            </w:pPr>
          </w:p>
        </w:tc>
        <w:tc>
          <w:tcPr>
            <w:tcW w:w="630" w:type="dxa"/>
          </w:tcPr>
          <w:p w14:paraId="4438A192" w14:textId="77777777" w:rsidR="00B16572" w:rsidRDefault="00B16572">
            <w:pPr>
              <w:ind w:left="0" w:hanging="2"/>
              <w:jc w:val="right"/>
              <w:rPr>
                <w:sz w:val="20"/>
                <w:szCs w:val="20"/>
              </w:rPr>
            </w:pPr>
          </w:p>
        </w:tc>
        <w:tc>
          <w:tcPr>
            <w:tcW w:w="630" w:type="dxa"/>
          </w:tcPr>
          <w:p w14:paraId="4B9B4763" w14:textId="77777777" w:rsidR="00B16572" w:rsidRDefault="00B16572">
            <w:pPr>
              <w:ind w:left="0" w:hanging="2"/>
              <w:jc w:val="right"/>
              <w:rPr>
                <w:sz w:val="20"/>
                <w:szCs w:val="20"/>
              </w:rPr>
            </w:pPr>
          </w:p>
        </w:tc>
        <w:tc>
          <w:tcPr>
            <w:tcW w:w="8460" w:type="dxa"/>
            <w:gridSpan w:val="3"/>
          </w:tcPr>
          <w:p w14:paraId="1F0E89A4" w14:textId="77777777" w:rsidR="00B16572" w:rsidRDefault="00000000">
            <w:pPr>
              <w:ind w:left="0" w:hanging="2"/>
              <w:jc w:val="both"/>
              <w:rPr>
                <w:sz w:val="20"/>
                <w:szCs w:val="20"/>
              </w:rPr>
            </w:pPr>
            <w:r>
              <w:rPr>
                <w:sz w:val="20"/>
                <w:szCs w:val="20"/>
              </w:rPr>
              <w:t>Note: Divisions are located on the NBL website. NBL changes listed below.</w:t>
            </w:r>
          </w:p>
        </w:tc>
      </w:tr>
      <w:tr w:rsidR="00B16572" w14:paraId="3EBBBCBE" w14:textId="77777777">
        <w:tc>
          <w:tcPr>
            <w:tcW w:w="630" w:type="dxa"/>
          </w:tcPr>
          <w:p w14:paraId="5904F4F7" w14:textId="77777777" w:rsidR="00B16572" w:rsidRDefault="00B16572">
            <w:pPr>
              <w:ind w:left="0" w:hanging="2"/>
              <w:jc w:val="right"/>
              <w:rPr>
                <w:sz w:val="20"/>
                <w:szCs w:val="20"/>
              </w:rPr>
            </w:pPr>
          </w:p>
        </w:tc>
        <w:tc>
          <w:tcPr>
            <w:tcW w:w="630" w:type="dxa"/>
          </w:tcPr>
          <w:p w14:paraId="2E3699C6" w14:textId="77777777" w:rsidR="00B16572" w:rsidRDefault="00B16572">
            <w:pPr>
              <w:ind w:left="0" w:hanging="2"/>
              <w:jc w:val="right"/>
              <w:rPr>
                <w:sz w:val="20"/>
                <w:szCs w:val="20"/>
              </w:rPr>
            </w:pPr>
          </w:p>
        </w:tc>
        <w:tc>
          <w:tcPr>
            <w:tcW w:w="630" w:type="dxa"/>
          </w:tcPr>
          <w:p w14:paraId="7FB605EF" w14:textId="77777777" w:rsidR="00B16572" w:rsidRDefault="00B16572">
            <w:pPr>
              <w:ind w:left="0" w:hanging="2"/>
              <w:jc w:val="right"/>
              <w:rPr>
                <w:sz w:val="20"/>
                <w:szCs w:val="20"/>
              </w:rPr>
            </w:pPr>
          </w:p>
        </w:tc>
        <w:tc>
          <w:tcPr>
            <w:tcW w:w="8460" w:type="dxa"/>
            <w:gridSpan w:val="3"/>
          </w:tcPr>
          <w:p w14:paraId="050EAD32" w14:textId="77777777" w:rsidR="00B16572" w:rsidRDefault="00000000">
            <w:pPr>
              <w:ind w:left="0" w:hanging="2"/>
              <w:jc w:val="both"/>
              <w:rPr>
                <w:sz w:val="20"/>
                <w:szCs w:val="20"/>
              </w:rPr>
            </w:pPr>
            <w:r>
              <w:rPr>
                <w:sz w:val="20"/>
                <w:szCs w:val="20"/>
              </w:rPr>
              <w:t>Football</w:t>
            </w:r>
          </w:p>
          <w:p w14:paraId="1F1704F3" w14:textId="77777777" w:rsidR="00B16572" w:rsidRDefault="00000000">
            <w:pPr>
              <w:numPr>
                <w:ilvl w:val="0"/>
                <w:numId w:val="17"/>
              </w:numPr>
              <w:ind w:left="0" w:hanging="2"/>
              <w:jc w:val="both"/>
              <w:rPr>
                <w:sz w:val="20"/>
                <w:szCs w:val="20"/>
              </w:rPr>
            </w:pPr>
            <w:r>
              <w:rPr>
                <w:sz w:val="20"/>
                <w:szCs w:val="20"/>
              </w:rPr>
              <w:t>Windsor from D3 to D2 (based on competitive division criteria)</w:t>
            </w:r>
          </w:p>
          <w:p w14:paraId="51259114" w14:textId="77777777" w:rsidR="00B16572" w:rsidRDefault="00000000">
            <w:pPr>
              <w:numPr>
                <w:ilvl w:val="0"/>
                <w:numId w:val="17"/>
              </w:numPr>
              <w:ind w:left="0" w:hanging="2"/>
              <w:jc w:val="both"/>
              <w:rPr>
                <w:sz w:val="20"/>
                <w:szCs w:val="20"/>
              </w:rPr>
            </w:pPr>
            <w:r>
              <w:rPr>
                <w:sz w:val="20"/>
                <w:szCs w:val="20"/>
              </w:rPr>
              <w:t>Cardinal Newman from D4 to D3 (based on competitive division criteria)</w:t>
            </w:r>
          </w:p>
          <w:p w14:paraId="293B8BF3" w14:textId="77777777" w:rsidR="00B16572" w:rsidRDefault="00000000">
            <w:pPr>
              <w:numPr>
                <w:ilvl w:val="0"/>
                <w:numId w:val="17"/>
              </w:numPr>
              <w:ind w:left="0" w:hanging="2"/>
              <w:jc w:val="both"/>
              <w:rPr>
                <w:sz w:val="20"/>
                <w:szCs w:val="20"/>
              </w:rPr>
            </w:pPr>
            <w:r>
              <w:rPr>
                <w:sz w:val="20"/>
                <w:szCs w:val="20"/>
              </w:rPr>
              <w:t>St. Vincent from D7 to D6 (based on competitive division criteria)</w:t>
            </w:r>
          </w:p>
          <w:p w14:paraId="6C74C164" w14:textId="77777777" w:rsidR="00B16572" w:rsidRDefault="00000000">
            <w:pPr>
              <w:ind w:left="0" w:hanging="2"/>
              <w:jc w:val="both"/>
              <w:rPr>
                <w:sz w:val="20"/>
                <w:szCs w:val="20"/>
              </w:rPr>
            </w:pPr>
            <w:r>
              <w:rPr>
                <w:sz w:val="20"/>
                <w:szCs w:val="20"/>
              </w:rPr>
              <w:t>Cross Country</w:t>
            </w:r>
          </w:p>
          <w:p w14:paraId="562C0A8B" w14:textId="77777777" w:rsidR="00B16572" w:rsidRDefault="00000000">
            <w:pPr>
              <w:numPr>
                <w:ilvl w:val="0"/>
                <w:numId w:val="20"/>
              </w:numPr>
              <w:ind w:left="0" w:hanging="2"/>
              <w:jc w:val="both"/>
              <w:rPr>
                <w:sz w:val="20"/>
                <w:szCs w:val="20"/>
              </w:rPr>
            </w:pPr>
            <w:r>
              <w:rPr>
                <w:sz w:val="20"/>
                <w:szCs w:val="20"/>
              </w:rPr>
              <w:t>Santa Rosa (1689) will be in D3 (1334-1796)</w:t>
            </w:r>
          </w:p>
          <w:p w14:paraId="729D6204" w14:textId="77777777" w:rsidR="00B16572" w:rsidRDefault="00000000">
            <w:pPr>
              <w:ind w:left="0" w:hanging="2"/>
              <w:jc w:val="both"/>
              <w:rPr>
                <w:sz w:val="20"/>
                <w:szCs w:val="20"/>
              </w:rPr>
            </w:pPr>
            <w:r>
              <w:rPr>
                <w:sz w:val="20"/>
                <w:szCs w:val="20"/>
              </w:rPr>
              <w:t>Boys’ Water Polo</w:t>
            </w:r>
          </w:p>
          <w:p w14:paraId="1AC62665" w14:textId="77777777" w:rsidR="00B16572" w:rsidRDefault="00000000">
            <w:pPr>
              <w:numPr>
                <w:ilvl w:val="0"/>
                <w:numId w:val="20"/>
              </w:numPr>
              <w:ind w:left="0" w:hanging="2"/>
              <w:jc w:val="both"/>
              <w:rPr>
                <w:sz w:val="20"/>
                <w:szCs w:val="20"/>
              </w:rPr>
            </w:pPr>
            <w:r>
              <w:rPr>
                <w:sz w:val="20"/>
                <w:szCs w:val="20"/>
              </w:rPr>
              <w:t>Cardinal Newman from D1 to D2. Not valid until BOM approval in Spring</w:t>
            </w:r>
          </w:p>
        </w:tc>
      </w:tr>
      <w:tr w:rsidR="00B16572" w14:paraId="778693D5" w14:textId="77777777">
        <w:tc>
          <w:tcPr>
            <w:tcW w:w="630" w:type="dxa"/>
          </w:tcPr>
          <w:p w14:paraId="4344ACE0" w14:textId="77777777" w:rsidR="00B16572" w:rsidRDefault="00B16572">
            <w:pPr>
              <w:ind w:left="0" w:hanging="2"/>
              <w:jc w:val="right"/>
              <w:rPr>
                <w:sz w:val="20"/>
                <w:szCs w:val="20"/>
              </w:rPr>
            </w:pPr>
          </w:p>
        </w:tc>
        <w:tc>
          <w:tcPr>
            <w:tcW w:w="630" w:type="dxa"/>
          </w:tcPr>
          <w:p w14:paraId="3CA8DDC6" w14:textId="77777777" w:rsidR="00B16572" w:rsidRDefault="00B16572">
            <w:pPr>
              <w:ind w:left="0" w:hanging="2"/>
              <w:jc w:val="right"/>
              <w:rPr>
                <w:sz w:val="20"/>
                <w:szCs w:val="20"/>
              </w:rPr>
            </w:pPr>
          </w:p>
        </w:tc>
        <w:tc>
          <w:tcPr>
            <w:tcW w:w="9090" w:type="dxa"/>
            <w:gridSpan w:val="4"/>
          </w:tcPr>
          <w:p w14:paraId="3550CAF3" w14:textId="77777777" w:rsidR="00B16572" w:rsidRDefault="00B16572">
            <w:pPr>
              <w:ind w:left="0" w:hanging="2"/>
              <w:jc w:val="both"/>
              <w:rPr>
                <w:sz w:val="20"/>
                <w:szCs w:val="20"/>
              </w:rPr>
            </w:pPr>
          </w:p>
        </w:tc>
      </w:tr>
      <w:tr w:rsidR="00B16572" w14:paraId="10179870" w14:textId="77777777">
        <w:tc>
          <w:tcPr>
            <w:tcW w:w="630" w:type="dxa"/>
          </w:tcPr>
          <w:p w14:paraId="00E23E21" w14:textId="77777777" w:rsidR="00B16572" w:rsidRDefault="00B16572">
            <w:pPr>
              <w:ind w:left="0" w:hanging="2"/>
              <w:jc w:val="right"/>
              <w:rPr>
                <w:sz w:val="20"/>
                <w:szCs w:val="20"/>
              </w:rPr>
            </w:pPr>
          </w:p>
        </w:tc>
        <w:tc>
          <w:tcPr>
            <w:tcW w:w="630" w:type="dxa"/>
          </w:tcPr>
          <w:p w14:paraId="02763343" w14:textId="77777777" w:rsidR="00B16572" w:rsidRDefault="00000000">
            <w:pPr>
              <w:ind w:left="0" w:hanging="2"/>
              <w:jc w:val="right"/>
              <w:rPr>
                <w:sz w:val="20"/>
                <w:szCs w:val="20"/>
              </w:rPr>
            </w:pPr>
            <w:r>
              <w:rPr>
                <w:b/>
                <w:sz w:val="20"/>
                <w:szCs w:val="20"/>
              </w:rPr>
              <w:t>VI.</w:t>
            </w:r>
          </w:p>
        </w:tc>
        <w:tc>
          <w:tcPr>
            <w:tcW w:w="9090" w:type="dxa"/>
            <w:gridSpan w:val="4"/>
          </w:tcPr>
          <w:p w14:paraId="0B993875" w14:textId="77777777" w:rsidR="00B16572" w:rsidRDefault="00000000">
            <w:pPr>
              <w:ind w:left="0" w:hanging="2"/>
              <w:jc w:val="both"/>
              <w:rPr>
                <w:sz w:val="20"/>
                <w:szCs w:val="20"/>
              </w:rPr>
            </w:pPr>
            <w:r>
              <w:rPr>
                <w:b/>
                <w:sz w:val="20"/>
                <w:szCs w:val="20"/>
              </w:rPr>
              <w:t>NEW BUSINESS</w:t>
            </w:r>
          </w:p>
        </w:tc>
      </w:tr>
      <w:tr w:rsidR="00B16572" w14:paraId="430989D0" w14:textId="77777777" w:rsidTr="00BC40A1">
        <w:tc>
          <w:tcPr>
            <w:tcW w:w="630" w:type="dxa"/>
            <w:shd w:val="clear" w:color="auto" w:fill="auto"/>
          </w:tcPr>
          <w:p w14:paraId="743FC72A" w14:textId="77777777" w:rsidR="00B16572" w:rsidRDefault="00B16572">
            <w:pPr>
              <w:ind w:left="0" w:hanging="2"/>
              <w:jc w:val="right"/>
              <w:rPr>
                <w:sz w:val="20"/>
                <w:szCs w:val="20"/>
              </w:rPr>
            </w:pPr>
          </w:p>
        </w:tc>
        <w:tc>
          <w:tcPr>
            <w:tcW w:w="630" w:type="dxa"/>
            <w:shd w:val="clear" w:color="auto" w:fill="FFFFFF" w:themeFill="background1"/>
          </w:tcPr>
          <w:p w14:paraId="4DC88C1F" w14:textId="77777777" w:rsidR="00B16572" w:rsidRDefault="00B16572">
            <w:pPr>
              <w:ind w:left="0" w:hanging="2"/>
              <w:jc w:val="right"/>
              <w:rPr>
                <w:sz w:val="20"/>
                <w:szCs w:val="20"/>
              </w:rPr>
            </w:pPr>
          </w:p>
        </w:tc>
        <w:tc>
          <w:tcPr>
            <w:tcW w:w="630" w:type="dxa"/>
            <w:shd w:val="clear" w:color="auto" w:fill="FFFFFF" w:themeFill="background1"/>
          </w:tcPr>
          <w:p w14:paraId="21B45077" w14:textId="77777777" w:rsidR="00B16572" w:rsidRDefault="00000000">
            <w:pPr>
              <w:ind w:left="0" w:hanging="2"/>
              <w:jc w:val="right"/>
              <w:rPr>
                <w:sz w:val="20"/>
                <w:szCs w:val="20"/>
              </w:rPr>
            </w:pPr>
            <w:r>
              <w:rPr>
                <w:b/>
                <w:sz w:val="20"/>
                <w:szCs w:val="20"/>
              </w:rPr>
              <w:t>A.</w:t>
            </w:r>
          </w:p>
        </w:tc>
        <w:tc>
          <w:tcPr>
            <w:tcW w:w="8460" w:type="dxa"/>
            <w:gridSpan w:val="3"/>
            <w:shd w:val="clear" w:color="auto" w:fill="FFFFFF" w:themeFill="background1"/>
          </w:tcPr>
          <w:p w14:paraId="1D7F987C" w14:textId="77777777" w:rsidR="00B16572" w:rsidRDefault="00000000">
            <w:pPr>
              <w:ind w:left="0" w:hanging="2"/>
              <w:jc w:val="both"/>
              <w:rPr>
                <w:sz w:val="20"/>
                <w:szCs w:val="20"/>
              </w:rPr>
            </w:pPr>
            <w:r>
              <w:rPr>
                <w:b/>
                <w:sz w:val="20"/>
                <w:szCs w:val="20"/>
              </w:rPr>
              <w:t>BOYS’ AND GIRLS’ WATER POLO (R, D, A) EBAL</w:t>
            </w:r>
          </w:p>
        </w:tc>
      </w:tr>
      <w:tr w:rsidR="00B16572" w14:paraId="510AF7A1" w14:textId="77777777">
        <w:tc>
          <w:tcPr>
            <w:tcW w:w="630" w:type="dxa"/>
          </w:tcPr>
          <w:p w14:paraId="5FF8D650" w14:textId="77777777" w:rsidR="00B16572" w:rsidRDefault="00B16572">
            <w:pPr>
              <w:ind w:left="0" w:hanging="2"/>
              <w:jc w:val="right"/>
              <w:rPr>
                <w:sz w:val="20"/>
                <w:szCs w:val="20"/>
              </w:rPr>
            </w:pPr>
          </w:p>
        </w:tc>
        <w:tc>
          <w:tcPr>
            <w:tcW w:w="630" w:type="dxa"/>
          </w:tcPr>
          <w:p w14:paraId="6842AE86" w14:textId="77777777" w:rsidR="00B16572" w:rsidRDefault="00B16572">
            <w:pPr>
              <w:ind w:left="0" w:hanging="2"/>
              <w:jc w:val="right"/>
              <w:rPr>
                <w:sz w:val="20"/>
                <w:szCs w:val="20"/>
              </w:rPr>
            </w:pPr>
          </w:p>
        </w:tc>
        <w:tc>
          <w:tcPr>
            <w:tcW w:w="630" w:type="dxa"/>
          </w:tcPr>
          <w:p w14:paraId="612E475C" w14:textId="77777777" w:rsidR="00B16572" w:rsidRDefault="00B16572">
            <w:pPr>
              <w:ind w:left="0" w:hanging="2"/>
              <w:jc w:val="right"/>
              <w:rPr>
                <w:sz w:val="20"/>
                <w:szCs w:val="20"/>
              </w:rPr>
            </w:pPr>
          </w:p>
        </w:tc>
        <w:tc>
          <w:tcPr>
            <w:tcW w:w="8460" w:type="dxa"/>
            <w:gridSpan w:val="3"/>
          </w:tcPr>
          <w:p w14:paraId="31AA69C5" w14:textId="2865DC33" w:rsidR="00BC40A1" w:rsidRPr="00BC40A1" w:rsidRDefault="00BC40A1">
            <w:pPr>
              <w:ind w:left="0" w:hanging="2"/>
              <w:rPr>
                <w:sz w:val="20"/>
                <w:szCs w:val="20"/>
                <w:u w:val="single"/>
              </w:rPr>
            </w:pPr>
            <w:r w:rsidRPr="00BC40A1">
              <w:rPr>
                <w:sz w:val="20"/>
                <w:szCs w:val="20"/>
                <w:u w:val="single"/>
              </w:rPr>
              <w:t>Motion to support the EBAL Proposal for boys’ and girls’ water polo.</w:t>
            </w:r>
          </w:p>
          <w:p w14:paraId="477477DA" w14:textId="126B18FD" w:rsidR="00B16572" w:rsidRPr="00BC40A1" w:rsidRDefault="00000000">
            <w:pPr>
              <w:ind w:left="0" w:hanging="2"/>
              <w:rPr>
                <w:i/>
                <w:iCs/>
                <w:sz w:val="20"/>
                <w:szCs w:val="20"/>
              </w:rPr>
            </w:pPr>
            <w:r w:rsidRPr="00BC40A1">
              <w:rPr>
                <w:i/>
                <w:iCs/>
                <w:sz w:val="20"/>
                <w:szCs w:val="20"/>
              </w:rPr>
              <w:t>Motion: Ukiah</w:t>
            </w:r>
          </w:p>
          <w:p w14:paraId="5A26C175" w14:textId="77777777" w:rsidR="00B16572" w:rsidRPr="00BC40A1" w:rsidRDefault="00000000">
            <w:pPr>
              <w:ind w:left="0" w:hanging="2"/>
              <w:rPr>
                <w:i/>
                <w:iCs/>
                <w:sz w:val="20"/>
                <w:szCs w:val="20"/>
              </w:rPr>
            </w:pPr>
            <w:r w:rsidRPr="00BC40A1">
              <w:rPr>
                <w:i/>
                <w:iCs/>
                <w:sz w:val="20"/>
                <w:szCs w:val="20"/>
              </w:rPr>
              <w:t>2nd: Rancho</w:t>
            </w:r>
          </w:p>
          <w:p w14:paraId="6A571DD5" w14:textId="77777777" w:rsidR="00B16572" w:rsidRDefault="00000000" w:rsidP="00EB1773">
            <w:pPr>
              <w:ind w:left="0" w:hanging="2"/>
              <w:rPr>
                <w:i/>
                <w:iCs/>
                <w:sz w:val="20"/>
                <w:szCs w:val="20"/>
              </w:rPr>
            </w:pPr>
            <w:r w:rsidRPr="00BC40A1">
              <w:rPr>
                <w:i/>
                <w:iCs/>
                <w:sz w:val="20"/>
                <w:szCs w:val="20"/>
              </w:rPr>
              <w:t>Vote: 11-0</w:t>
            </w:r>
          </w:p>
          <w:p w14:paraId="5CF8D4DD" w14:textId="5B19080F" w:rsidR="00EB1773" w:rsidRPr="00EB1773" w:rsidRDefault="00EB1773" w:rsidP="00EB1773">
            <w:pPr>
              <w:ind w:left="0" w:hanging="2"/>
              <w:rPr>
                <w:i/>
                <w:iCs/>
                <w:sz w:val="20"/>
                <w:szCs w:val="20"/>
              </w:rPr>
            </w:pPr>
          </w:p>
        </w:tc>
      </w:tr>
      <w:tr w:rsidR="00B16572" w14:paraId="1E138DCD" w14:textId="77777777">
        <w:tc>
          <w:tcPr>
            <w:tcW w:w="630" w:type="dxa"/>
          </w:tcPr>
          <w:p w14:paraId="2CCAB10F" w14:textId="77777777" w:rsidR="00B16572" w:rsidRDefault="00B16572">
            <w:pPr>
              <w:ind w:left="0" w:hanging="2"/>
              <w:jc w:val="right"/>
              <w:rPr>
                <w:sz w:val="20"/>
                <w:szCs w:val="20"/>
              </w:rPr>
            </w:pPr>
          </w:p>
        </w:tc>
        <w:tc>
          <w:tcPr>
            <w:tcW w:w="630" w:type="dxa"/>
          </w:tcPr>
          <w:p w14:paraId="76F7508E" w14:textId="77777777" w:rsidR="00B16572" w:rsidRDefault="00B16572">
            <w:pPr>
              <w:ind w:left="0" w:hanging="2"/>
              <w:jc w:val="right"/>
              <w:rPr>
                <w:sz w:val="20"/>
                <w:szCs w:val="20"/>
              </w:rPr>
            </w:pPr>
          </w:p>
        </w:tc>
        <w:tc>
          <w:tcPr>
            <w:tcW w:w="630" w:type="dxa"/>
          </w:tcPr>
          <w:p w14:paraId="08DA5C10" w14:textId="77777777" w:rsidR="00B16572" w:rsidRDefault="00B16572">
            <w:pPr>
              <w:ind w:left="0" w:hanging="2"/>
              <w:jc w:val="right"/>
              <w:rPr>
                <w:sz w:val="20"/>
                <w:szCs w:val="20"/>
              </w:rPr>
            </w:pPr>
          </w:p>
        </w:tc>
        <w:tc>
          <w:tcPr>
            <w:tcW w:w="8460" w:type="dxa"/>
            <w:gridSpan w:val="3"/>
          </w:tcPr>
          <w:p w14:paraId="3C0A8AAF" w14:textId="77777777" w:rsidR="00B16572" w:rsidRDefault="00000000">
            <w:pPr>
              <w:ind w:left="0" w:hanging="2"/>
              <w:jc w:val="both"/>
              <w:rPr>
                <w:sz w:val="20"/>
                <w:szCs w:val="20"/>
              </w:rPr>
            </w:pPr>
            <w:r>
              <w:rPr>
                <w:b/>
                <w:sz w:val="20"/>
                <w:szCs w:val="20"/>
              </w:rPr>
              <w:t>League Submitting Proposal:</w:t>
            </w:r>
            <w:r>
              <w:rPr>
                <w:sz w:val="20"/>
                <w:szCs w:val="20"/>
              </w:rPr>
              <w:t xml:space="preserve"> East Bay Athletic League </w:t>
            </w:r>
          </w:p>
          <w:p w14:paraId="7B77303D" w14:textId="77777777" w:rsidR="00B16572" w:rsidRDefault="00000000">
            <w:pPr>
              <w:ind w:left="0" w:hanging="2"/>
              <w:jc w:val="both"/>
              <w:rPr>
                <w:sz w:val="20"/>
                <w:szCs w:val="20"/>
              </w:rPr>
            </w:pPr>
            <w:r>
              <w:rPr>
                <w:b/>
                <w:sz w:val="20"/>
                <w:szCs w:val="20"/>
              </w:rPr>
              <w:t>Vote from the League Regarding Proposal</w:t>
            </w:r>
            <w:r>
              <w:rPr>
                <w:sz w:val="20"/>
                <w:szCs w:val="20"/>
              </w:rPr>
              <w:t xml:space="preserve">: 10-0-0 </w:t>
            </w:r>
          </w:p>
          <w:p w14:paraId="26829E1B" w14:textId="77777777" w:rsidR="00B16572" w:rsidRDefault="00000000">
            <w:pPr>
              <w:ind w:left="0" w:hanging="2"/>
              <w:jc w:val="both"/>
              <w:rPr>
                <w:sz w:val="20"/>
                <w:szCs w:val="20"/>
              </w:rPr>
            </w:pPr>
            <w:r>
              <w:rPr>
                <w:b/>
                <w:sz w:val="20"/>
                <w:szCs w:val="20"/>
              </w:rPr>
              <w:t>Date of Requested Implementation</w:t>
            </w:r>
            <w:r>
              <w:rPr>
                <w:sz w:val="20"/>
                <w:szCs w:val="20"/>
              </w:rPr>
              <w:t xml:space="preserve">: Fall 2023 </w:t>
            </w:r>
          </w:p>
          <w:p w14:paraId="7BF834B7" w14:textId="77777777" w:rsidR="00B16572" w:rsidRDefault="00000000">
            <w:pPr>
              <w:ind w:left="0" w:hanging="2"/>
              <w:jc w:val="both"/>
              <w:rPr>
                <w:sz w:val="20"/>
                <w:szCs w:val="20"/>
              </w:rPr>
            </w:pPr>
            <w:r>
              <w:rPr>
                <w:b/>
                <w:sz w:val="20"/>
                <w:szCs w:val="20"/>
              </w:rPr>
              <w:t>Description of Proposal:</w:t>
            </w:r>
            <w:r>
              <w:rPr>
                <w:sz w:val="20"/>
                <w:szCs w:val="20"/>
              </w:rPr>
              <w:t xml:space="preserve"> (include bylaw revision, if appropriate) </w:t>
            </w:r>
          </w:p>
          <w:p w14:paraId="7C0B588C" w14:textId="77777777" w:rsidR="00B16572" w:rsidRDefault="00000000">
            <w:pPr>
              <w:ind w:left="0" w:hanging="2"/>
              <w:jc w:val="both"/>
              <w:rPr>
                <w:sz w:val="20"/>
                <w:szCs w:val="20"/>
              </w:rPr>
            </w:pPr>
            <w:r>
              <w:rPr>
                <w:sz w:val="20"/>
                <w:szCs w:val="20"/>
              </w:rPr>
              <w:t xml:space="preserve">Our proposed solution is quite simple, and the only change to the schedule is that there would be six (6) games in round 1 of the Division 1 bracket, opposed to the current four (4). </w:t>
            </w:r>
          </w:p>
          <w:p w14:paraId="5A50EDAA" w14:textId="77777777" w:rsidR="00B16572" w:rsidRDefault="00B16572">
            <w:pPr>
              <w:ind w:left="0" w:hanging="2"/>
              <w:jc w:val="both"/>
              <w:rPr>
                <w:sz w:val="20"/>
                <w:szCs w:val="20"/>
              </w:rPr>
            </w:pPr>
          </w:p>
          <w:p w14:paraId="6DBA87DE" w14:textId="77777777" w:rsidR="00B16572" w:rsidRDefault="00000000">
            <w:pPr>
              <w:ind w:left="0" w:hanging="2"/>
              <w:jc w:val="both"/>
              <w:rPr>
                <w:sz w:val="20"/>
                <w:szCs w:val="20"/>
              </w:rPr>
            </w:pPr>
            <w:r>
              <w:rPr>
                <w:sz w:val="20"/>
                <w:szCs w:val="20"/>
              </w:rPr>
              <w:t xml:space="preserve">In the first round for Open Division, the first 2 teams eliminated from the “top 6” (4v5, 3v6) would fill in the respective #1 and #2 seeds for the Division 1 bracket. The “first </w:t>
            </w:r>
            <w:r>
              <w:rPr>
                <w:sz w:val="20"/>
                <w:szCs w:val="20"/>
              </w:rPr>
              <w:lastRenderedPageBreak/>
              <w:t xml:space="preserve">round bye” would disappear within the Division 1 bracket, which is where the change in the tournament occurs with a new total of six (6) games. Only the #1 and #2 seeds from Open Division (true #1 and #2 seeds) would get a first-round bye. This process enables the first 2 teams who lose within the Open division to continue to play for an NCS Division 1 title, and a NorCal CIF birth. This would encourage more competitiveness and sportsmanship within the tournament, as opposed to the current “death sentence” feeling teams get when they lose in the first round. It also creates the opportunity for NCS to guarantee that there will be a true top 5 of the top 6 NCS programs represented in the NorCal CIF tournament from Open Division and Division 1. </w:t>
            </w:r>
          </w:p>
          <w:p w14:paraId="27FB4C2E" w14:textId="77777777" w:rsidR="00B16572" w:rsidRDefault="00B16572">
            <w:pPr>
              <w:ind w:left="0" w:hanging="2"/>
              <w:jc w:val="both"/>
              <w:rPr>
                <w:sz w:val="20"/>
                <w:szCs w:val="20"/>
              </w:rPr>
            </w:pPr>
          </w:p>
          <w:p w14:paraId="6EA6565A" w14:textId="77777777" w:rsidR="00B16572" w:rsidRDefault="00000000">
            <w:pPr>
              <w:ind w:left="0" w:hanging="2"/>
              <w:jc w:val="both"/>
              <w:rPr>
                <w:sz w:val="20"/>
                <w:szCs w:val="20"/>
              </w:rPr>
            </w:pPr>
            <w:r>
              <w:rPr>
                <w:sz w:val="20"/>
                <w:szCs w:val="20"/>
              </w:rPr>
              <w:t xml:space="preserve">Division 2 will still have representation in NCS and the CIF tournament, and there would be no change to their division. The only changes would occur most notably in the Division 1 bracket, by the addition of two (2) extra games added in the first round, and the first two (2) teams that lost in Open to fill in the #1 and #2 seeds in Division 1. This can be implemented within both boys and girls NCS water polo. See FIGURE 1 for an overview/template, and FIGURE 2 for a historical/hypothetical example from this year’s NCS tournament. </w:t>
            </w:r>
          </w:p>
          <w:p w14:paraId="7E4BAC22" w14:textId="77777777" w:rsidR="00B16572" w:rsidRDefault="00000000">
            <w:pPr>
              <w:ind w:left="0" w:hanging="2"/>
              <w:jc w:val="both"/>
              <w:rPr>
                <w:sz w:val="20"/>
                <w:szCs w:val="20"/>
              </w:rPr>
            </w:pPr>
            <w:r>
              <w:rPr>
                <w:b/>
                <w:sz w:val="20"/>
                <w:szCs w:val="20"/>
              </w:rPr>
              <w:t>Rationale in Support of Proposal:</w:t>
            </w:r>
            <w:r>
              <w:rPr>
                <w:sz w:val="20"/>
                <w:szCs w:val="20"/>
              </w:rPr>
              <w:t xml:space="preserve"> With the current NCS seeding system, it leaves multiple teams at a disadvantage when being considered for the CIF tournament. For example, Northgate and Archie Williams were both voted as a top 6 team, putting them in the open division in 2022 where they would lose in the first round. This first round loss eliminates them from being able to compete within the remainder of NCS, and a CIF qualifying position. However, teams seeded 7-18 (1-12 for D1) get to continue to compete and place in the CIF tournament. This makes zero sense and is unfair to those two (2) teams that lose in the first round of Open Division NCS, especially when the voting process is highly inconsistent each year. The current structure also does not bring the 6 most competitive teams from NCS to compete for a CIF title. It brings the proven top 4 from Open, then the #7 or #8 seed (winner of Division 1) and winner of Division 2 (I have no issue). It is truly a “lose-lose” situation for the first two teams eliminated from the NCS open division, and not giving them the opportunity to at least continue play for a division 1 title and CIF birth. NCS has an obligation to send the top six (6) most competitive teams within the region to the NorCal CIF tournament, but the closest they get to is four (4). </w:t>
            </w:r>
          </w:p>
          <w:p w14:paraId="381794DB" w14:textId="77777777" w:rsidR="00B16572" w:rsidRDefault="00B16572">
            <w:pPr>
              <w:ind w:left="0" w:hanging="2"/>
              <w:jc w:val="both"/>
              <w:rPr>
                <w:sz w:val="20"/>
                <w:szCs w:val="20"/>
              </w:rPr>
            </w:pPr>
          </w:p>
          <w:p w14:paraId="7BB65CD0" w14:textId="77777777" w:rsidR="00B16572" w:rsidRDefault="00000000">
            <w:pPr>
              <w:ind w:left="0" w:hanging="2"/>
              <w:jc w:val="both"/>
              <w:rPr>
                <w:sz w:val="20"/>
                <w:szCs w:val="20"/>
              </w:rPr>
            </w:pPr>
            <w:r>
              <w:rPr>
                <w:b/>
                <w:sz w:val="20"/>
                <w:szCs w:val="20"/>
              </w:rPr>
              <w:t>Possible Objections to Proposal:</w:t>
            </w:r>
            <w:r>
              <w:rPr>
                <w:sz w:val="20"/>
                <w:szCs w:val="20"/>
              </w:rPr>
              <w:t xml:space="preserve"> None that we can think of, as this would allow for continued competition for open division teams. NCS already does this with the open/D1 for football. Income/Expenses Related to Implementation: None Attachments: Sample Bracket based on 2022 NCS playoffs</w:t>
            </w:r>
          </w:p>
        </w:tc>
      </w:tr>
      <w:tr w:rsidR="00B16572" w14:paraId="50D9256B" w14:textId="77777777">
        <w:tc>
          <w:tcPr>
            <w:tcW w:w="630" w:type="dxa"/>
          </w:tcPr>
          <w:p w14:paraId="6F33BD39" w14:textId="77777777" w:rsidR="00B16572" w:rsidRDefault="00B16572">
            <w:pPr>
              <w:ind w:left="0" w:hanging="2"/>
              <w:jc w:val="right"/>
              <w:rPr>
                <w:sz w:val="20"/>
                <w:szCs w:val="20"/>
              </w:rPr>
            </w:pPr>
          </w:p>
        </w:tc>
        <w:tc>
          <w:tcPr>
            <w:tcW w:w="630" w:type="dxa"/>
          </w:tcPr>
          <w:p w14:paraId="2EEF260D" w14:textId="77777777" w:rsidR="00B16572" w:rsidRDefault="00B16572">
            <w:pPr>
              <w:ind w:left="0" w:hanging="2"/>
              <w:jc w:val="right"/>
              <w:rPr>
                <w:sz w:val="20"/>
                <w:szCs w:val="20"/>
              </w:rPr>
            </w:pPr>
          </w:p>
        </w:tc>
        <w:tc>
          <w:tcPr>
            <w:tcW w:w="630" w:type="dxa"/>
          </w:tcPr>
          <w:p w14:paraId="27937B65" w14:textId="77777777" w:rsidR="00B16572" w:rsidRDefault="00B16572">
            <w:pPr>
              <w:ind w:left="0" w:hanging="2"/>
              <w:jc w:val="right"/>
              <w:rPr>
                <w:sz w:val="20"/>
                <w:szCs w:val="20"/>
              </w:rPr>
            </w:pPr>
          </w:p>
        </w:tc>
        <w:tc>
          <w:tcPr>
            <w:tcW w:w="8460" w:type="dxa"/>
            <w:gridSpan w:val="3"/>
          </w:tcPr>
          <w:p w14:paraId="5FF18DC8" w14:textId="77777777" w:rsidR="00B16572" w:rsidRDefault="00B16572">
            <w:pPr>
              <w:ind w:left="0" w:hanging="2"/>
              <w:jc w:val="both"/>
              <w:rPr>
                <w:sz w:val="20"/>
                <w:szCs w:val="20"/>
              </w:rPr>
            </w:pPr>
          </w:p>
        </w:tc>
      </w:tr>
      <w:tr w:rsidR="00B16572" w14:paraId="04454B36" w14:textId="77777777" w:rsidTr="00EB1773">
        <w:tc>
          <w:tcPr>
            <w:tcW w:w="630" w:type="dxa"/>
            <w:shd w:val="clear" w:color="auto" w:fill="auto"/>
          </w:tcPr>
          <w:p w14:paraId="357D6C10" w14:textId="77777777" w:rsidR="00B16572" w:rsidRDefault="00B16572">
            <w:pPr>
              <w:ind w:left="0" w:hanging="2"/>
              <w:jc w:val="right"/>
              <w:rPr>
                <w:sz w:val="20"/>
                <w:szCs w:val="20"/>
              </w:rPr>
            </w:pPr>
          </w:p>
        </w:tc>
        <w:tc>
          <w:tcPr>
            <w:tcW w:w="630" w:type="dxa"/>
            <w:shd w:val="clear" w:color="auto" w:fill="FFFFFF" w:themeFill="background1"/>
          </w:tcPr>
          <w:p w14:paraId="27A774C3" w14:textId="77777777" w:rsidR="00B16572" w:rsidRDefault="00B16572">
            <w:pPr>
              <w:ind w:left="0" w:hanging="2"/>
              <w:jc w:val="right"/>
              <w:rPr>
                <w:sz w:val="20"/>
                <w:szCs w:val="20"/>
              </w:rPr>
            </w:pPr>
          </w:p>
        </w:tc>
        <w:tc>
          <w:tcPr>
            <w:tcW w:w="630" w:type="dxa"/>
            <w:shd w:val="clear" w:color="auto" w:fill="FFFFFF" w:themeFill="background1"/>
          </w:tcPr>
          <w:p w14:paraId="5E37133C" w14:textId="77777777" w:rsidR="00B16572" w:rsidRDefault="00000000">
            <w:pPr>
              <w:ind w:left="0" w:hanging="2"/>
              <w:jc w:val="right"/>
              <w:rPr>
                <w:sz w:val="20"/>
                <w:szCs w:val="20"/>
              </w:rPr>
            </w:pPr>
            <w:r>
              <w:rPr>
                <w:b/>
                <w:sz w:val="20"/>
                <w:szCs w:val="20"/>
              </w:rPr>
              <w:t>B.</w:t>
            </w:r>
          </w:p>
        </w:tc>
        <w:tc>
          <w:tcPr>
            <w:tcW w:w="8460" w:type="dxa"/>
            <w:gridSpan w:val="3"/>
            <w:shd w:val="clear" w:color="auto" w:fill="FFFFFF" w:themeFill="background1"/>
          </w:tcPr>
          <w:p w14:paraId="01E9E00F" w14:textId="77777777" w:rsidR="00B16572" w:rsidRDefault="00000000">
            <w:pPr>
              <w:ind w:left="0" w:hanging="2"/>
              <w:jc w:val="both"/>
              <w:rPr>
                <w:sz w:val="20"/>
                <w:szCs w:val="20"/>
              </w:rPr>
            </w:pPr>
            <w:r>
              <w:rPr>
                <w:b/>
                <w:sz w:val="20"/>
                <w:szCs w:val="20"/>
              </w:rPr>
              <w:t>8-PERSON FOOTBALL (R, D, A) CMC</w:t>
            </w:r>
          </w:p>
        </w:tc>
      </w:tr>
      <w:tr w:rsidR="00B16572" w14:paraId="740106E1" w14:textId="77777777">
        <w:tc>
          <w:tcPr>
            <w:tcW w:w="630" w:type="dxa"/>
          </w:tcPr>
          <w:p w14:paraId="71630D17" w14:textId="77777777" w:rsidR="00B16572" w:rsidRDefault="00B16572">
            <w:pPr>
              <w:ind w:left="0" w:hanging="2"/>
              <w:jc w:val="right"/>
              <w:rPr>
                <w:sz w:val="20"/>
                <w:szCs w:val="20"/>
              </w:rPr>
            </w:pPr>
          </w:p>
        </w:tc>
        <w:tc>
          <w:tcPr>
            <w:tcW w:w="630" w:type="dxa"/>
          </w:tcPr>
          <w:p w14:paraId="7FFA1E35" w14:textId="77777777" w:rsidR="00B16572" w:rsidRDefault="00B16572">
            <w:pPr>
              <w:ind w:left="0" w:hanging="2"/>
              <w:jc w:val="right"/>
              <w:rPr>
                <w:sz w:val="20"/>
                <w:szCs w:val="20"/>
              </w:rPr>
            </w:pPr>
          </w:p>
        </w:tc>
        <w:tc>
          <w:tcPr>
            <w:tcW w:w="630" w:type="dxa"/>
          </w:tcPr>
          <w:p w14:paraId="3965D9B4" w14:textId="77777777" w:rsidR="00B16572" w:rsidRDefault="00B16572">
            <w:pPr>
              <w:ind w:left="0" w:hanging="2"/>
              <w:jc w:val="right"/>
              <w:rPr>
                <w:sz w:val="20"/>
                <w:szCs w:val="20"/>
              </w:rPr>
            </w:pPr>
          </w:p>
        </w:tc>
        <w:tc>
          <w:tcPr>
            <w:tcW w:w="8460" w:type="dxa"/>
            <w:gridSpan w:val="3"/>
          </w:tcPr>
          <w:p w14:paraId="522A4BC4" w14:textId="0688AD80" w:rsidR="00BC40A1" w:rsidRPr="00BC40A1" w:rsidRDefault="00BC40A1">
            <w:pPr>
              <w:ind w:left="0" w:hanging="2"/>
              <w:rPr>
                <w:sz w:val="20"/>
                <w:szCs w:val="20"/>
                <w:u w:val="single"/>
              </w:rPr>
            </w:pPr>
            <w:r>
              <w:rPr>
                <w:sz w:val="20"/>
                <w:szCs w:val="20"/>
                <w:u w:val="single"/>
              </w:rPr>
              <w:t xml:space="preserve">Motion to support the NCS 8-person </w:t>
            </w:r>
            <w:r w:rsidR="00EB1773">
              <w:rPr>
                <w:sz w:val="20"/>
                <w:szCs w:val="20"/>
                <w:u w:val="single"/>
              </w:rPr>
              <w:t>Football Divisions</w:t>
            </w:r>
          </w:p>
          <w:p w14:paraId="135DB160" w14:textId="13F677A8" w:rsidR="00B16572" w:rsidRPr="00EB1773" w:rsidRDefault="00000000">
            <w:pPr>
              <w:ind w:left="0" w:hanging="2"/>
              <w:rPr>
                <w:i/>
                <w:iCs/>
                <w:sz w:val="20"/>
                <w:szCs w:val="20"/>
              </w:rPr>
            </w:pPr>
            <w:r w:rsidRPr="00EB1773">
              <w:rPr>
                <w:i/>
                <w:iCs/>
                <w:sz w:val="20"/>
                <w:szCs w:val="20"/>
              </w:rPr>
              <w:t>Motion: Rancho</w:t>
            </w:r>
            <w:r w:rsidR="00EB1773">
              <w:rPr>
                <w:i/>
                <w:iCs/>
                <w:sz w:val="20"/>
                <w:szCs w:val="20"/>
              </w:rPr>
              <w:t xml:space="preserve"> Cotate</w:t>
            </w:r>
          </w:p>
          <w:p w14:paraId="0C6A6155" w14:textId="45BB131C" w:rsidR="00B16572" w:rsidRPr="00EB1773" w:rsidRDefault="00EB1773">
            <w:pPr>
              <w:ind w:left="0" w:hanging="2"/>
              <w:rPr>
                <w:i/>
                <w:iCs/>
                <w:sz w:val="20"/>
                <w:szCs w:val="20"/>
              </w:rPr>
            </w:pPr>
            <w:r>
              <w:rPr>
                <w:i/>
                <w:iCs/>
                <w:sz w:val="20"/>
                <w:szCs w:val="20"/>
              </w:rPr>
              <w:t>Second:</w:t>
            </w:r>
            <w:r w:rsidRPr="00EB1773">
              <w:rPr>
                <w:i/>
                <w:iCs/>
                <w:sz w:val="20"/>
                <w:szCs w:val="20"/>
              </w:rPr>
              <w:t xml:space="preserve"> Elsie Allen</w:t>
            </w:r>
          </w:p>
          <w:p w14:paraId="6824A8DB" w14:textId="34D8EC1E" w:rsidR="00B16572" w:rsidRDefault="00000000">
            <w:pPr>
              <w:ind w:left="0" w:hanging="2"/>
              <w:rPr>
                <w:i/>
                <w:iCs/>
                <w:sz w:val="20"/>
                <w:szCs w:val="20"/>
              </w:rPr>
            </w:pPr>
            <w:r w:rsidRPr="00EB1773">
              <w:rPr>
                <w:i/>
                <w:iCs/>
                <w:sz w:val="20"/>
                <w:szCs w:val="20"/>
              </w:rPr>
              <w:t>Vote: 11-0</w:t>
            </w:r>
          </w:p>
          <w:p w14:paraId="616ED57D" w14:textId="012CC88C" w:rsidR="00B16572" w:rsidRDefault="00B16572" w:rsidP="00EB1773">
            <w:pPr>
              <w:ind w:leftChars="0" w:left="0" w:firstLineChars="0" w:firstLine="0"/>
              <w:jc w:val="both"/>
              <w:rPr>
                <w:sz w:val="20"/>
                <w:szCs w:val="20"/>
              </w:rPr>
            </w:pPr>
          </w:p>
        </w:tc>
      </w:tr>
      <w:tr w:rsidR="00B16572" w14:paraId="35D99AB1" w14:textId="77777777">
        <w:tc>
          <w:tcPr>
            <w:tcW w:w="630" w:type="dxa"/>
          </w:tcPr>
          <w:p w14:paraId="6671EA36" w14:textId="77777777" w:rsidR="00B16572" w:rsidRDefault="00B16572">
            <w:pPr>
              <w:ind w:left="0" w:hanging="2"/>
              <w:jc w:val="right"/>
              <w:rPr>
                <w:sz w:val="20"/>
                <w:szCs w:val="20"/>
              </w:rPr>
            </w:pPr>
          </w:p>
        </w:tc>
        <w:tc>
          <w:tcPr>
            <w:tcW w:w="630" w:type="dxa"/>
          </w:tcPr>
          <w:p w14:paraId="3B32F8DA" w14:textId="77777777" w:rsidR="00B16572" w:rsidRDefault="00B16572">
            <w:pPr>
              <w:ind w:left="0" w:hanging="2"/>
              <w:jc w:val="right"/>
              <w:rPr>
                <w:sz w:val="20"/>
                <w:szCs w:val="20"/>
              </w:rPr>
            </w:pPr>
          </w:p>
        </w:tc>
        <w:tc>
          <w:tcPr>
            <w:tcW w:w="630" w:type="dxa"/>
          </w:tcPr>
          <w:p w14:paraId="2D8197DE" w14:textId="77777777" w:rsidR="00B16572" w:rsidRDefault="00B16572">
            <w:pPr>
              <w:ind w:left="0" w:hanging="2"/>
              <w:jc w:val="right"/>
              <w:rPr>
                <w:sz w:val="20"/>
                <w:szCs w:val="20"/>
              </w:rPr>
            </w:pPr>
          </w:p>
        </w:tc>
        <w:tc>
          <w:tcPr>
            <w:tcW w:w="8460" w:type="dxa"/>
            <w:gridSpan w:val="3"/>
          </w:tcPr>
          <w:p w14:paraId="5FABDCDD" w14:textId="77777777" w:rsidR="00B16572" w:rsidRDefault="00000000">
            <w:pPr>
              <w:ind w:left="0" w:hanging="2"/>
              <w:jc w:val="both"/>
              <w:rPr>
                <w:sz w:val="20"/>
                <w:szCs w:val="20"/>
              </w:rPr>
            </w:pPr>
            <w:r>
              <w:rPr>
                <w:b/>
                <w:sz w:val="20"/>
                <w:szCs w:val="20"/>
              </w:rPr>
              <w:t>Proposal</w:t>
            </w:r>
            <w:r>
              <w:rPr>
                <w:sz w:val="20"/>
                <w:szCs w:val="20"/>
              </w:rPr>
              <w:t xml:space="preserve">: NCS 8 Person Football Playoff with two (2) divisions. </w:t>
            </w:r>
          </w:p>
          <w:p w14:paraId="5F44F37C" w14:textId="77777777" w:rsidR="00B16572" w:rsidRDefault="00000000">
            <w:pPr>
              <w:ind w:left="0" w:hanging="2"/>
              <w:jc w:val="both"/>
              <w:rPr>
                <w:sz w:val="20"/>
                <w:szCs w:val="20"/>
              </w:rPr>
            </w:pPr>
            <w:r>
              <w:rPr>
                <w:b/>
                <w:sz w:val="20"/>
                <w:szCs w:val="20"/>
              </w:rPr>
              <w:t xml:space="preserve">Description of Proposal: </w:t>
            </w:r>
            <w:r>
              <w:rPr>
                <w:sz w:val="20"/>
                <w:szCs w:val="20"/>
              </w:rPr>
              <w:t xml:space="preserve">Each division would have a four (4) Team Bracket. These divisions would be based on competitive equity. </w:t>
            </w:r>
          </w:p>
          <w:p w14:paraId="733DB6C8" w14:textId="77777777" w:rsidR="00B16572" w:rsidRDefault="00B16572">
            <w:pPr>
              <w:ind w:left="0" w:hanging="2"/>
              <w:jc w:val="both"/>
              <w:rPr>
                <w:sz w:val="20"/>
                <w:szCs w:val="20"/>
              </w:rPr>
            </w:pPr>
          </w:p>
          <w:tbl>
            <w:tblPr>
              <w:tblStyle w:val="a6"/>
              <w:tblW w:w="8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4115"/>
            </w:tblGrid>
            <w:tr w:rsidR="00B16572" w14:paraId="022DA336" w14:textId="77777777">
              <w:tc>
                <w:tcPr>
                  <w:tcW w:w="4114" w:type="dxa"/>
                  <w:shd w:val="clear" w:color="auto" w:fill="FFFF00"/>
                </w:tcPr>
                <w:p w14:paraId="219A1596" w14:textId="77777777" w:rsidR="00B16572" w:rsidRDefault="00000000">
                  <w:pPr>
                    <w:ind w:left="0" w:hanging="2"/>
                    <w:jc w:val="center"/>
                    <w:rPr>
                      <w:sz w:val="20"/>
                      <w:szCs w:val="20"/>
                    </w:rPr>
                  </w:pPr>
                  <w:r>
                    <w:rPr>
                      <w:b/>
                      <w:sz w:val="20"/>
                      <w:szCs w:val="20"/>
                    </w:rPr>
                    <w:t>Division 1</w:t>
                  </w:r>
                </w:p>
              </w:tc>
              <w:tc>
                <w:tcPr>
                  <w:tcW w:w="4115" w:type="dxa"/>
                  <w:shd w:val="clear" w:color="auto" w:fill="FFFF00"/>
                </w:tcPr>
                <w:p w14:paraId="2F3AE9F2" w14:textId="77777777" w:rsidR="00B16572" w:rsidRDefault="00000000">
                  <w:pPr>
                    <w:ind w:left="0" w:hanging="2"/>
                    <w:jc w:val="center"/>
                    <w:rPr>
                      <w:sz w:val="20"/>
                      <w:szCs w:val="20"/>
                    </w:rPr>
                  </w:pPr>
                  <w:r>
                    <w:rPr>
                      <w:b/>
                      <w:sz w:val="20"/>
                      <w:szCs w:val="20"/>
                    </w:rPr>
                    <w:t>Division 2</w:t>
                  </w:r>
                </w:p>
              </w:tc>
            </w:tr>
            <w:tr w:rsidR="00B16572" w14:paraId="45CC0302" w14:textId="77777777">
              <w:tc>
                <w:tcPr>
                  <w:tcW w:w="4114" w:type="dxa"/>
                </w:tcPr>
                <w:p w14:paraId="2BDB0E3C" w14:textId="77777777" w:rsidR="00B16572" w:rsidRDefault="00000000">
                  <w:pPr>
                    <w:ind w:left="0" w:hanging="2"/>
                    <w:jc w:val="center"/>
                    <w:rPr>
                      <w:sz w:val="20"/>
                      <w:szCs w:val="20"/>
                    </w:rPr>
                  </w:pPr>
                  <w:r>
                    <w:rPr>
                      <w:sz w:val="20"/>
                      <w:szCs w:val="20"/>
                    </w:rPr>
                    <w:t>Branson</w:t>
                  </w:r>
                </w:p>
              </w:tc>
              <w:tc>
                <w:tcPr>
                  <w:tcW w:w="4115" w:type="dxa"/>
                </w:tcPr>
                <w:p w14:paraId="0DBDCF72" w14:textId="77777777" w:rsidR="00B16572" w:rsidRDefault="00000000">
                  <w:pPr>
                    <w:ind w:left="0" w:hanging="2"/>
                    <w:jc w:val="center"/>
                    <w:rPr>
                      <w:sz w:val="20"/>
                      <w:szCs w:val="20"/>
                    </w:rPr>
                  </w:pPr>
                  <w:r>
                    <w:rPr>
                      <w:sz w:val="20"/>
                      <w:szCs w:val="20"/>
                    </w:rPr>
                    <w:t>Anderson Valley</w:t>
                  </w:r>
                </w:p>
              </w:tc>
            </w:tr>
            <w:tr w:rsidR="00B16572" w14:paraId="16310A52" w14:textId="77777777">
              <w:tc>
                <w:tcPr>
                  <w:tcW w:w="4114" w:type="dxa"/>
                </w:tcPr>
                <w:p w14:paraId="3E9C3F37" w14:textId="77777777" w:rsidR="00B16572" w:rsidRDefault="00000000">
                  <w:pPr>
                    <w:ind w:left="0" w:hanging="2"/>
                    <w:jc w:val="center"/>
                    <w:rPr>
                      <w:sz w:val="20"/>
                      <w:szCs w:val="20"/>
                    </w:rPr>
                  </w:pPr>
                  <w:r>
                    <w:rPr>
                      <w:sz w:val="20"/>
                      <w:szCs w:val="20"/>
                    </w:rPr>
                    <w:t>California School for the Deaf</w:t>
                  </w:r>
                </w:p>
              </w:tc>
              <w:tc>
                <w:tcPr>
                  <w:tcW w:w="4115" w:type="dxa"/>
                </w:tcPr>
                <w:p w14:paraId="0B31F282" w14:textId="77777777" w:rsidR="00B16572" w:rsidRDefault="00000000">
                  <w:pPr>
                    <w:ind w:left="0" w:hanging="2"/>
                    <w:jc w:val="center"/>
                    <w:rPr>
                      <w:sz w:val="20"/>
                      <w:szCs w:val="20"/>
                    </w:rPr>
                  </w:pPr>
                  <w:r>
                    <w:rPr>
                      <w:sz w:val="20"/>
                      <w:szCs w:val="20"/>
                    </w:rPr>
                    <w:t>Cornerstone</w:t>
                  </w:r>
                </w:p>
              </w:tc>
            </w:tr>
            <w:tr w:rsidR="00B16572" w14:paraId="738F3042" w14:textId="77777777">
              <w:tc>
                <w:tcPr>
                  <w:tcW w:w="4114" w:type="dxa"/>
                </w:tcPr>
                <w:p w14:paraId="72659BE4" w14:textId="77777777" w:rsidR="00B16572" w:rsidRDefault="00000000">
                  <w:pPr>
                    <w:ind w:left="0" w:hanging="2"/>
                    <w:jc w:val="center"/>
                    <w:rPr>
                      <w:sz w:val="20"/>
                      <w:szCs w:val="20"/>
                    </w:rPr>
                  </w:pPr>
                  <w:r>
                    <w:rPr>
                      <w:sz w:val="20"/>
                      <w:szCs w:val="20"/>
                    </w:rPr>
                    <w:t>Calistoga</w:t>
                  </w:r>
                </w:p>
              </w:tc>
              <w:tc>
                <w:tcPr>
                  <w:tcW w:w="4115" w:type="dxa"/>
                </w:tcPr>
                <w:p w14:paraId="3F1A6B32" w14:textId="77777777" w:rsidR="00B16572" w:rsidRDefault="00000000">
                  <w:pPr>
                    <w:ind w:left="0" w:hanging="2"/>
                    <w:jc w:val="center"/>
                    <w:rPr>
                      <w:sz w:val="20"/>
                      <w:szCs w:val="20"/>
                    </w:rPr>
                  </w:pPr>
                  <w:r>
                    <w:rPr>
                      <w:sz w:val="20"/>
                      <w:szCs w:val="20"/>
                    </w:rPr>
                    <w:t>Emery</w:t>
                  </w:r>
                </w:p>
              </w:tc>
            </w:tr>
            <w:tr w:rsidR="00B16572" w14:paraId="33F0E45F" w14:textId="77777777">
              <w:tc>
                <w:tcPr>
                  <w:tcW w:w="4114" w:type="dxa"/>
                </w:tcPr>
                <w:p w14:paraId="573B3EAC" w14:textId="77777777" w:rsidR="00B16572" w:rsidRDefault="00000000">
                  <w:pPr>
                    <w:ind w:left="0" w:hanging="2"/>
                    <w:jc w:val="center"/>
                    <w:rPr>
                      <w:sz w:val="20"/>
                      <w:szCs w:val="20"/>
                    </w:rPr>
                  </w:pPr>
                  <w:r>
                    <w:rPr>
                      <w:sz w:val="20"/>
                      <w:szCs w:val="20"/>
                    </w:rPr>
                    <w:lastRenderedPageBreak/>
                    <w:t>Elsie Allen</w:t>
                  </w:r>
                </w:p>
              </w:tc>
              <w:tc>
                <w:tcPr>
                  <w:tcW w:w="4115" w:type="dxa"/>
                </w:tcPr>
                <w:p w14:paraId="16E03F81" w14:textId="77777777" w:rsidR="00B16572" w:rsidRDefault="00000000">
                  <w:pPr>
                    <w:ind w:left="0" w:hanging="2"/>
                    <w:jc w:val="center"/>
                    <w:rPr>
                      <w:sz w:val="20"/>
                      <w:szCs w:val="20"/>
                    </w:rPr>
                  </w:pPr>
                  <w:r>
                    <w:rPr>
                      <w:sz w:val="20"/>
                      <w:szCs w:val="20"/>
                    </w:rPr>
                    <w:t>Laytonville</w:t>
                  </w:r>
                </w:p>
              </w:tc>
            </w:tr>
            <w:tr w:rsidR="00B16572" w14:paraId="6BB9A971" w14:textId="77777777">
              <w:tc>
                <w:tcPr>
                  <w:tcW w:w="4114" w:type="dxa"/>
                </w:tcPr>
                <w:p w14:paraId="3B75E64E" w14:textId="77777777" w:rsidR="00B16572" w:rsidRDefault="00000000">
                  <w:pPr>
                    <w:ind w:left="0" w:hanging="2"/>
                    <w:jc w:val="center"/>
                    <w:rPr>
                      <w:sz w:val="20"/>
                      <w:szCs w:val="20"/>
                    </w:rPr>
                  </w:pPr>
                  <w:r>
                    <w:rPr>
                      <w:sz w:val="20"/>
                      <w:szCs w:val="20"/>
                    </w:rPr>
                    <w:t>South Fork</w:t>
                  </w:r>
                </w:p>
              </w:tc>
              <w:tc>
                <w:tcPr>
                  <w:tcW w:w="4115" w:type="dxa"/>
                </w:tcPr>
                <w:p w14:paraId="3511175A" w14:textId="77777777" w:rsidR="00B16572" w:rsidRDefault="00000000">
                  <w:pPr>
                    <w:ind w:left="0" w:hanging="2"/>
                    <w:jc w:val="center"/>
                    <w:rPr>
                      <w:sz w:val="20"/>
                      <w:szCs w:val="20"/>
                    </w:rPr>
                  </w:pPr>
                  <w:r>
                    <w:rPr>
                      <w:sz w:val="20"/>
                      <w:szCs w:val="20"/>
                    </w:rPr>
                    <w:t>John Swett</w:t>
                  </w:r>
                </w:p>
              </w:tc>
            </w:tr>
            <w:tr w:rsidR="00B16572" w14:paraId="5F3FA51E" w14:textId="77777777">
              <w:tc>
                <w:tcPr>
                  <w:tcW w:w="4114" w:type="dxa"/>
                </w:tcPr>
                <w:p w14:paraId="4CA63468" w14:textId="77777777" w:rsidR="00B16572" w:rsidRDefault="00000000">
                  <w:pPr>
                    <w:ind w:left="0" w:hanging="2"/>
                    <w:jc w:val="center"/>
                    <w:rPr>
                      <w:sz w:val="20"/>
                      <w:szCs w:val="20"/>
                    </w:rPr>
                  </w:pPr>
                  <w:r>
                    <w:rPr>
                      <w:sz w:val="20"/>
                      <w:szCs w:val="20"/>
                    </w:rPr>
                    <w:t>Stuart Hall</w:t>
                  </w:r>
                </w:p>
              </w:tc>
              <w:tc>
                <w:tcPr>
                  <w:tcW w:w="4115" w:type="dxa"/>
                </w:tcPr>
                <w:p w14:paraId="1F356A67" w14:textId="77777777" w:rsidR="00B16572" w:rsidRDefault="00000000">
                  <w:pPr>
                    <w:ind w:left="0" w:hanging="2"/>
                    <w:jc w:val="center"/>
                    <w:rPr>
                      <w:sz w:val="20"/>
                      <w:szCs w:val="20"/>
                    </w:rPr>
                  </w:pPr>
                  <w:r>
                    <w:rPr>
                      <w:sz w:val="20"/>
                      <w:szCs w:val="20"/>
                    </w:rPr>
                    <w:t>Potter Valley</w:t>
                  </w:r>
                </w:p>
              </w:tc>
            </w:tr>
            <w:tr w:rsidR="00B16572" w14:paraId="19E24CAF" w14:textId="77777777">
              <w:tc>
                <w:tcPr>
                  <w:tcW w:w="4114" w:type="dxa"/>
                </w:tcPr>
                <w:p w14:paraId="27AE567A" w14:textId="77777777" w:rsidR="00B16572" w:rsidRDefault="00000000">
                  <w:pPr>
                    <w:ind w:left="0" w:hanging="2"/>
                    <w:jc w:val="center"/>
                    <w:rPr>
                      <w:sz w:val="20"/>
                      <w:szCs w:val="20"/>
                    </w:rPr>
                  </w:pPr>
                  <w:r>
                    <w:rPr>
                      <w:sz w:val="20"/>
                      <w:szCs w:val="20"/>
                    </w:rPr>
                    <w:t>Tomales</w:t>
                  </w:r>
                </w:p>
              </w:tc>
              <w:tc>
                <w:tcPr>
                  <w:tcW w:w="4115" w:type="dxa"/>
                </w:tcPr>
                <w:p w14:paraId="66385358" w14:textId="77777777" w:rsidR="00B16572" w:rsidRDefault="00000000">
                  <w:pPr>
                    <w:ind w:left="0" w:hanging="2"/>
                    <w:jc w:val="center"/>
                    <w:rPr>
                      <w:sz w:val="20"/>
                      <w:szCs w:val="20"/>
                    </w:rPr>
                  </w:pPr>
                  <w:r>
                    <w:rPr>
                      <w:sz w:val="20"/>
                      <w:szCs w:val="20"/>
                    </w:rPr>
                    <w:t>Roseland University</w:t>
                  </w:r>
                </w:p>
              </w:tc>
            </w:tr>
            <w:tr w:rsidR="00B16572" w14:paraId="473B7312" w14:textId="77777777">
              <w:tc>
                <w:tcPr>
                  <w:tcW w:w="4114" w:type="dxa"/>
                </w:tcPr>
                <w:p w14:paraId="19A496C4" w14:textId="77777777" w:rsidR="00B16572" w:rsidRDefault="00B16572">
                  <w:pPr>
                    <w:ind w:left="0" w:hanging="2"/>
                    <w:jc w:val="center"/>
                    <w:rPr>
                      <w:sz w:val="20"/>
                      <w:szCs w:val="20"/>
                    </w:rPr>
                  </w:pPr>
                </w:p>
              </w:tc>
              <w:tc>
                <w:tcPr>
                  <w:tcW w:w="4115" w:type="dxa"/>
                </w:tcPr>
                <w:p w14:paraId="5A3891BA" w14:textId="77777777" w:rsidR="00B16572" w:rsidRDefault="00000000">
                  <w:pPr>
                    <w:ind w:left="0" w:hanging="2"/>
                    <w:jc w:val="center"/>
                    <w:rPr>
                      <w:sz w:val="20"/>
                      <w:szCs w:val="20"/>
                    </w:rPr>
                  </w:pPr>
                  <w:r>
                    <w:rPr>
                      <w:sz w:val="20"/>
                      <w:szCs w:val="20"/>
                    </w:rPr>
                    <w:t>Round Valley</w:t>
                  </w:r>
                </w:p>
              </w:tc>
            </w:tr>
          </w:tbl>
          <w:p w14:paraId="4EBA65F6" w14:textId="77777777" w:rsidR="00B16572" w:rsidRDefault="00B16572">
            <w:pPr>
              <w:ind w:left="0" w:hanging="2"/>
              <w:jc w:val="both"/>
              <w:rPr>
                <w:sz w:val="20"/>
                <w:szCs w:val="20"/>
              </w:rPr>
            </w:pPr>
          </w:p>
          <w:p w14:paraId="5FE661D6" w14:textId="77777777" w:rsidR="00B16572" w:rsidRDefault="00000000">
            <w:pPr>
              <w:ind w:left="0" w:hanging="2"/>
              <w:jc w:val="both"/>
              <w:rPr>
                <w:sz w:val="20"/>
                <w:szCs w:val="20"/>
              </w:rPr>
            </w:pPr>
            <w:r>
              <w:rPr>
                <w:b/>
                <w:sz w:val="20"/>
                <w:szCs w:val="20"/>
              </w:rPr>
              <w:t>Rationale in Support of the Proposal:</w:t>
            </w:r>
            <w:r>
              <w:rPr>
                <w:sz w:val="20"/>
                <w:szCs w:val="20"/>
              </w:rPr>
              <w:t xml:space="preserve"> Schools in division 2 cannot compete with the schools in division 1, based on ranking by competitive equity, enrollment and games won in the previous years. </w:t>
            </w:r>
          </w:p>
          <w:p w14:paraId="244435EC" w14:textId="77777777" w:rsidR="00B16572" w:rsidRDefault="00B16572">
            <w:pPr>
              <w:ind w:left="0" w:hanging="2"/>
              <w:jc w:val="both"/>
              <w:rPr>
                <w:sz w:val="20"/>
                <w:szCs w:val="20"/>
              </w:rPr>
            </w:pPr>
          </w:p>
          <w:p w14:paraId="67D556C7" w14:textId="77777777" w:rsidR="00B16572" w:rsidRDefault="00000000">
            <w:pPr>
              <w:ind w:left="0" w:hanging="2"/>
              <w:jc w:val="both"/>
              <w:rPr>
                <w:sz w:val="20"/>
                <w:szCs w:val="20"/>
              </w:rPr>
            </w:pPr>
            <w:r>
              <w:rPr>
                <w:sz w:val="20"/>
                <w:szCs w:val="20"/>
              </w:rPr>
              <w:t xml:space="preserve">For example, last season in the NCS first round playoff game, School A played School B. The final score was 90-12. With this proposal School A would be in division 1 and School B would be in division 2 you would not have this type of outcome. </w:t>
            </w:r>
          </w:p>
          <w:p w14:paraId="7E6F0B66" w14:textId="77777777" w:rsidR="00B16572" w:rsidRDefault="00B16572">
            <w:pPr>
              <w:ind w:left="0" w:hanging="2"/>
              <w:jc w:val="both"/>
              <w:rPr>
                <w:sz w:val="20"/>
                <w:szCs w:val="20"/>
              </w:rPr>
            </w:pPr>
          </w:p>
          <w:p w14:paraId="0515329B" w14:textId="77777777" w:rsidR="00B16572" w:rsidRDefault="00000000">
            <w:pPr>
              <w:ind w:left="0" w:hanging="2"/>
              <w:jc w:val="center"/>
              <w:rPr>
                <w:sz w:val="20"/>
                <w:szCs w:val="20"/>
              </w:rPr>
            </w:pPr>
            <w:r>
              <w:rPr>
                <w:b/>
                <w:sz w:val="20"/>
                <w:szCs w:val="20"/>
              </w:rPr>
              <w:t>8 PERSON FOOTBALL GUIDELINE FOR PLACEMENT OF TEAMS</w:t>
            </w:r>
          </w:p>
          <w:p w14:paraId="1943232D" w14:textId="77777777" w:rsidR="00B16572" w:rsidRDefault="00000000">
            <w:pPr>
              <w:numPr>
                <w:ilvl w:val="0"/>
                <w:numId w:val="18"/>
              </w:numPr>
              <w:ind w:left="0" w:hanging="2"/>
              <w:jc w:val="both"/>
              <w:rPr>
                <w:sz w:val="20"/>
                <w:szCs w:val="20"/>
              </w:rPr>
            </w:pPr>
            <w:r>
              <w:rPr>
                <w:sz w:val="20"/>
                <w:szCs w:val="20"/>
              </w:rPr>
              <w:t xml:space="preserve">League would maintain equal number of teams, when an odd number the extra team will remain in the lower division (NCL III). </w:t>
            </w:r>
          </w:p>
          <w:p w14:paraId="3FA93809" w14:textId="77777777" w:rsidR="00B16572" w:rsidRDefault="00000000">
            <w:pPr>
              <w:numPr>
                <w:ilvl w:val="0"/>
                <w:numId w:val="18"/>
              </w:numPr>
              <w:ind w:left="0" w:hanging="2"/>
              <w:jc w:val="both"/>
              <w:rPr>
                <w:sz w:val="20"/>
                <w:szCs w:val="20"/>
              </w:rPr>
            </w:pPr>
            <w:r>
              <w:rPr>
                <w:sz w:val="20"/>
                <w:szCs w:val="20"/>
              </w:rPr>
              <w:t xml:space="preserve">League Champ from lower division (NCL III) will be required to advance up to the top division (NCL II), and the last place finisher in the top division (NCL II) will drop down into the lower division (NCLIII) for the next season. If both divisions finish the season with 8 teams each, then the top two lower division (NCLIII) teams will advance up, along with the two last place finishers in the top division (NCL II) dropping down for the next season. </w:t>
            </w:r>
          </w:p>
          <w:p w14:paraId="59D77E12" w14:textId="77777777" w:rsidR="00B16572" w:rsidRDefault="00000000">
            <w:pPr>
              <w:numPr>
                <w:ilvl w:val="0"/>
                <w:numId w:val="18"/>
              </w:numPr>
              <w:ind w:left="0" w:hanging="2"/>
              <w:jc w:val="both"/>
              <w:rPr>
                <w:sz w:val="20"/>
                <w:szCs w:val="20"/>
              </w:rPr>
            </w:pPr>
            <w:r>
              <w:rPr>
                <w:sz w:val="20"/>
                <w:szCs w:val="20"/>
              </w:rPr>
              <w:t xml:space="preserve">Teams will be placed in divisions considering both league and overall record. Tie Breaker will be Head-to-Head, then it goes to the Tie Breaking #'s drawn at the beginning of the year, with the lower number having the choice to accept the division change or differ it to the other team they tied with. </w:t>
            </w:r>
          </w:p>
          <w:p w14:paraId="3B0C5959" w14:textId="77777777" w:rsidR="00B16572" w:rsidRDefault="00000000">
            <w:pPr>
              <w:numPr>
                <w:ilvl w:val="0"/>
                <w:numId w:val="18"/>
              </w:numPr>
              <w:ind w:left="0" w:hanging="2"/>
              <w:jc w:val="both"/>
              <w:rPr>
                <w:sz w:val="20"/>
                <w:szCs w:val="20"/>
              </w:rPr>
            </w:pPr>
            <w:r>
              <w:rPr>
                <w:sz w:val="20"/>
                <w:szCs w:val="20"/>
              </w:rPr>
              <w:t xml:space="preserve">Automatic Playoff Qualifiers will be league champs. </w:t>
            </w:r>
          </w:p>
          <w:p w14:paraId="63CC78E2" w14:textId="77777777" w:rsidR="00B16572" w:rsidRDefault="00000000">
            <w:pPr>
              <w:numPr>
                <w:ilvl w:val="0"/>
                <w:numId w:val="18"/>
              </w:numPr>
              <w:ind w:left="0" w:hanging="2"/>
              <w:jc w:val="both"/>
              <w:rPr>
                <w:sz w:val="20"/>
                <w:szCs w:val="20"/>
              </w:rPr>
            </w:pPr>
            <w:r>
              <w:rPr>
                <w:sz w:val="20"/>
                <w:szCs w:val="20"/>
              </w:rPr>
              <w:t xml:space="preserve">This will be a year-to-year review. </w:t>
            </w:r>
          </w:p>
          <w:p w14:paraId="36464FDE" w14:textId="77777777" w:rsidR="00B16572" w:rsidRDefault="00B16572">
            <w:pPr>
              <w:ind w:left="0" w:hanging="2"/>
              <w:jc w:val="both"/>
              <w:rPr>
                <w:sz w:val="20"/>
                <w:szCs w:val="20"/>
              </w:rPr>
            </w:pPr>
          </w:p>
          <w:tbl>
            <w:tblPr>
              <w:tblStyle w:val="a7"/>
              <w:tblW w:w="756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6"/>
              <w:gridCol w:w="3780"/>
            </w:tblGrid>
            <w:tr w:rsidR="00B16572" w14:paraId="0057C31C" w14:textId="77777777">
              <w:tc>
                <w:tcPr>
                  <w:tcW w:w="3780" w:type="dxa"/>
                  <w:gridSpan w:val="2"/>
                  <w:shd w:val="clear" w:color="auto" w:fill="FFFF00"/>
                </w:tcPr>
                <w:p w14:paraId="4272C25A" w14:textId="77777777" w:rsidR="00B16572" w:rsidRDefault="00000000">
                  <w:pPr>
                    <w:ind w:left="0" w:hanging="2"/>
                    <w:jc w:val="center"/>
                    <w:rPr>
                      <w:sz w:val="20"/>
                      <w:szCs w:val="20"/>
                    </w:rPr>
                  </w:pPr>
                  <w:r>
                    <w:rPr>
                      <w:b/>
                      <w:sz w:val="20"/>
                      <w:szCs w:val="20"/>
                    </w:rPr>
                    <w:t>NCL II</w:t>
                  </w:r>
                </w:p>
              </w:tc>
              <w:tc>
                <w:tcPr>
                  <w:tcW w:w="3780" w:type="dxa"/>
                  <w:shd w:val="clear" w:color="auto" w:fill="FFFF00"/>
                </w:tcPr>
                <w:p w14:paraId="4796D435" w14:textId="77777777" w:rsidR="00B16572" w:rsidRDefault="00000000">
                  <w:pPr>
                    <w:ind w:left="0" w:hanging="2"/>
                    <w:jc w:val="center"/>
                    <w:rPr>
                      <w:sz w:val="20"/>
                      <w:szCs w:val="20"/>
                    </w:rPr>
                  </w:pPr>
                  <w:r>
                    <w:rPr>
                      <w:b/>
                      <w:sz w:val="20"/>
                      <w:szCs w:val="20"/>
                    </w:rPr>
                    <w:t>NCL III</w:t>
                  </w:r>
                </w:p>
              </w:tc>
            </w:tr>
            <w:tr w:rsidR="00B16572" w14:paraId="32C4F503" w14:textId="77777777">
              <w:tc>
                <w:tcPr>
                  <w:tcW w:w="3780" w:type="dxa"/>
                  <w:gridSpan w:val="2"/>
                </w:tcPr>
                <w:p w14:paraId="41E4B215" w14:textId="77777777" w:rsidR="00B16572" w:rsidRDefault="00000000">
                  <w:pPr>
                    <w:ind w:left="0" w:hanging="2"/>
                    <w:jc w:val="center"/>
                    <w:rPr>
                      <w:sz w:val="20"/>
                      <w:szCs w:val="20"/>
                    </w:rPr>
                  </w:pPr>
                  <w:r>
                    <w:rPr>
                      <w:sz w:val="20"/>
                      <w:szCs w:val="20"/>
                    </w:rPr>
                    <w:t>Branson</w:t>
                  </w:r>
                </w:p>
              </w:tc>
              <w:tc>
                <w:tcPr>
                  <w:tcW w:w="3780" w:type="dxa"/>
                </w:tcPr>
                <w:p w14:paraId="7D90B036" w14:textId="77777777" w:rsidR="00B16572" w:rsidRDefault="00000000">
                  <w:pPr>
                    <w:ind w:left="0" w:hanging="2"/>
                    <w:jc w:val="center"/>
                    <w:rPr>
                      <w:sz w:val="20"/>
                      <w:szCs w:val="20"/>
                    </w:rPr>
                  </w:pPr>
                  <w:r>
                    <w:rPr>
                      <w:sz w:val="20"/>
                      <w:szCs w:val="20"/>
                    </w:rPr>
                    <w:t>Anderson Valley</w:t>
                  </w:r>
                </w:p>
              </w:tc>
            </w:tr>
            <w:tr w:rsidR="00B16572" w14:paraId="5065CFCF" w14:textId="77777777">
              <w:tc>
                <w:tcPr>
                  <w:tcW w:w="3780" w:type="dxa"/>
                  <w:gridSpan w:val="2"/>
                </w:tcPr>
                <w:p w14:paraId="48F8556C" w14:textId="77777777" w:rsidR="00B16572" w:rsidRDefault="00000000">
                  <w:pPr>
                    <w:ind w:left="0" w:hanging="2"/>
                    <w:jc w:val="center"/>
                    <w:rPr>
                      <w:sz w:val="20"/>
                      <w:szCs w:val="20"/>
                    </w:rPr>
                  </w:pPr>
                  <w:r>
                    <w:rPr>
                      <w:sz w:val="20"/>
                      <w:szCs w:val="20"/>
                    </w:rPr>
                    <w:t>California School for the Deaf</w:t>
                  </w:r>
                </w:p>
              </w:tc>
              <w:tc>
                <w:tcPr>
                  <w:tcW w:w="3780" w:type="dxa"/>
                </w:tcPr>
                <w:p w14:paraId="79F1E832" w14:textId="77777777" w:rsidR="00B16572" w:rsidRDefault="00000000">
                  <w:pPr>
                    <w:ind w:left="0" w:hanging="2"/>
                    <w:jc w:val="center"/>
                    <w:rPr>
                      <w:sz w:val="20"/>
                      <w:szCs w:val="20"/>
                    </w:rPr>
                  </w:pPr>
                  <w:r>
                    <w:rPr>
                      <w:sz w:val="20"/>
                      <w:szCs w:val="20"/>
                    </w:rPr>
                    <w:t>Cornerstone***</w:t>
                  </w:r>
                </w:p>
              </w:tc>
            </w:tr>
            <w:tr w:rsidR="00B16572" w14:paraId="60736EE0" w14:textId="77777777">
              <w:tc>
                <w:tcPr>
                  <w:tcW w:w="3780" w:type="dxa"/>
                  <w:gridSpan w:val="2"/>
                </w:tcPr>
                <w:p w14:paraId="6CE20599" w14:textId="77777777" w:rsidR="00B16572" w:rsidRDefault="00000000">
                  <w:pPr>
                    <w:ind w:left="0" w:hanging="2"/>
                    <w:jc w:val="center"/>
                    <w:rPr>
                      <w:sz w:val="20"/>
                      <w:szCs w:val="20"/>
                    </w:rPr>
                  </w:pPr>
                  <w:r>
                    <w:rPr>
                      <w:sz w:val="20"/>
                      <w:szCs w:val="20"/>
                    </w:rPr>
                    <w:t>Calistoga</w:t>
                  </w:r>
                </w:p>
              </w:tc>
              <w:tc>
                <w:tcPr>
                  <w:tcW w:w="3780" w:type="dxa"/>
                </w:tcPr>
                <w:p w14:paraId="35FDB0C6" w14:textId="77777777" w:rsidR="00B16572" w:rsidRDefault="00000000">
                  <w:pPr>
                    <w:ind w:left="0" w:hanging="2"/>
                    <w:jc w:val="center"/>
                    <w:rPr>
                      <w:sz w:val="20"/>
                      <w:szCs w:val="20"/>
                    </w:rPr>
                  </w:pPr>
                  <w:r>
                    <w:rPr>
                      <w:sz w:val="20"/>
                      <w:szCs w:val="20"/>
                    </w:rPr>
                    <w:t>Emery</w:t>
                  </w:r>
                </w:p>
              </w:tc>
            </w:tr>
            <w:tr w:rsidR="00B16572" w14:paraId="0A629DCC" w14:textId="77777777">
              <w:tc>
                <w:tcPr>
                  <w:tcW w:w="3774" w:type="dxa"/>
                </w:tcPr>
                <w:p w14:paraId="47716423" w14:textId="77777777" w:rsidR="00B16572" w:rsidRDefault="00000000">
                  <w:pPr>
                    <w:ind w:left="0" w:hanging="2"/>
                    <w:jc w:val="center"/>
                    <w:rPr>
                      <w:sz w:val="20"/>
                      <w:szCs w:val="20"/>
                    </w:rPr>
                  </w:pPr>
                  <w:r>
                    <w:rPr>
                      <w:sz w:val="20"/>
                      <w:szCs w:val="20"/>
                    </w:rPr>
                    <w:t>Elsie Allen</w:t>
                  </w:r>
                </w:p>
              </w:tc>
              <w:tc>
                <w:tcPr>
                  <w:tcW w:w="3786" w:type="dxa"/>
                  <w:gridSpan w:val="2"/>
                </w:tcPr>
                <w:p w14:paraId="641B679B" w14:textId="77777777" w:rsidR="00B16572" w:rsidRDefault="00000000">
                  <w:pPr>
                    <w:ind w:left="0" w:hanging="2"/>
                    <w:jc w:val="center"/>
                    <w:rPr>
                      <w:sz w:val="20"/>
                      <w:szCs w:val="20"/>
                    </w:rPr>
                  </w:pPr>
                  <w:r>
                    <w:rPr>
                      <w:sz w:val="20"/>
                      <w:szCs w:val="20"/>
                    </w:rPr>
                    <w:t>Laytonville</w:t>
                  </w:r>
                </w:p>
              </w:tc>
            </w:tr>
            <w:tr w:rsidR="00B16572" w14:paraId="56AD8A46" w14:textId="77777777">
              <w:tc>
                <w:tcPr>
                  <w:tcW w:w="3774" w:type="dxa"/>
                </w:tcPr>
                <w:p w14:paraId="044C5196" w14:textId="77777777" w:rsidR="00B16572" w:rsidRDefault="00000000">
                  <w:pPr>
                    <w:ind w:left="0" w:hanging="2"/>
                    <w:jc w:val="center"/>
                    <w:rPr>
                      <w:sz w:val="20"/>
                      <w:szCs w:val="20"/>
                    </w:rPr>
                  </w:pPr>
                  <w:r>
                    <w:rPr>
                      <w:sz w:val="20"/>
                      <w:szCs w:val="20"/>
                    </w:rPr>
                    <w:t>South Fork</w:t>
                  </w:r>
                </w:p>
              </w:tc>
              <w:tc>
                <w:tcPr>
                  <w:tcW w:w="3786" w:type="dxa"/>
                  <w:gridSpan w:val="2"/>
                </w:tcPr>
                <w:p w14:paraId="7EE29CFD" w14:textId="77777777" w:rsidR="00B16572" w:rsidRDefault="00000000">
                  <w:pPr>
                    <w:ind w:left="0" w:hanging="2"/>
                    <w:jc w:val="center"/>
                    <w:rPr>
                      <w:sz w:val="20"/>
                      <w:szCs w:val="20"/>
                    </w:rPr>
                  </w:pPr>
                  <w:r>
                    <w:rPr>
                      <w:sz w:val="20"/>
                      <w:szCs w:val="20"/>
                    </w:rPr>
                    <w:t>John Swett</w:t>
                  </w:r>
                </w:p>
              </w:tc>
            </w:tr>
            <w:tr w:rsidR="00B16572" w14:paraId="1FEBBC06" w14:textId="77777777">
              <w:tc>
                <w:tcPr>
                  <w:tcW w:w="3774" w:type="dxa"/>
                </w:tcPr>
                <w:p w14:paraId="5A9E7CB7" w14:textId="77777777" w:rsidR="00B16572" w:rsidRDefault="00000000">
                  <w:pPr>
                    <w:ind w:left="0" w:hanging="2"/>
                    <w:jc w:val="center"/>
                    <w:rPr>
                      <w:sz w:val="20"/>
                      <w:szCs w:val="20"/>
                    </w:rPr>
                  </w:pPr>
                  <w:r>
                    <w:rPr>
                      <w:sz w:val="20"/>
                      <w:szCs w:val="20"/>
                    </w:rPr>
                    <w:t>Stuart Hall</w:t>
                  </w:r>
                </w:p>
              </w:tc>
              <w:tc>
                <w:tcPr>
                  <w:tcW w:w="3786" w:type="dxa"/>
                  <w:gridSpan w:val="2"/>
                </w:tcPr>
                <w:p w14:paraId="0D2357CB" w14:textId="77777777" w:rsidR="00B16572" w:rsidRDefault="00000000">
                  <w:pPr>
                    <w:ind w:left="0" w:hanging="2"/>
                    <w:jc w:val="center"/>
                    <w:rPr>
                      <w:sz w:val="20"/>
                      <w:szCs w:val="20"/>
                    </w:rPr>
                  </w:pPr>
                  <w:r>
                    <w:rPr>
                      <w:sz w:val="20"/>
                      <w:szCs w:val="20"/>
                    </w:rPr>
                    <w:t>Potter Valley</w:t>
                  </w:r>
                </w:p>
              </w:tc>
            </w:tr>
            <w:tr w:rsidR="00B16572" w14:paraId="1766EB95" w14:textId="77777777">
              <w:tc>
                <w:tcPr>
                  <w:tcW w:w="3774" w:type="dxa"/>
                </w:tcPr>
                <w:p w14:paraId="3198EB47" w14:textId="77777777" w:rsidR="00B16572" w:rsidRDefault="00000000">
                  <w:pPr>
                    <w:ind w:left="0" w:hanging="2"/>
                    <w:jc w:val="center"/>
                    <w:rPr>
                      <w:sz w:val="20"/>
                      <w:szCs w:val="20"/>
                    </w:rPr>
                  </w:pPr>
                  <w:r>
                    <w:rPr>
                      <w:sz w:val="20"/>
                      <w:szCs w:val="20"/>
                    </w:rPr>
                    <w:t>Tomales**</w:t>
                  </w:r>
                </w:p>
              </w:tc>
              <w:tc>
                <w:tcPr>
                  <w:tcW w:w="3786" w:type="dxa"/>
                  <w:gridSpan w:val="2"/>
                </w:tcPr>
                <w:p w14:paraId="5286C601" w14:textId="77777777" w:rsidR="00B16572" w:rsidRDefault="00000000">
                  <w:pPr>
                    <w:ind w:left="0" w:hanging="2"/>
                    <w:jc w:val="center"/>
                    <w:rPr>
                      <w:sz w:val="20"/>
                      <w:szCs w:val="20"/>
                    </w:rPr>
                  </w:pPr>
                  <w:r>
                    <w:rPr>
                      <w:sz w:val="20"/>
                      <w:szCs w:val="20"/>
                    </w:rPr>
                    <w:t>Roseland University</w:t>
                  </w:r>
                </w:p>
              </w:tc>
            </w:tr>
            <w:tr w:rsidR="00B16572" w14:paraId="06B58B86" w14:textId="77777777">
              <w:tc>
                <w:tcPr>
                  <w:tcW w:w="3774" w:type="dxa"/>
                </w:tcPr>
                <w:p w14:paraId="62687716" w14:textId="77777777" w:rsidR="00B16572" w:rsidRDefault="00000000">
                  <w:pPr>
                    <w:ind w:left="0" w:hanging="2"/>
                    <w:jc w:val="center"/>
                    <w:rPr>
                      <w:sz w:val="20"/>
                      <w:szCs w:val="20"/>
                    </w:rPr>
                  </w:pPr>
                  <w:r>
                    <w:rPr>
                      <w:sz w:val="20"/>
                      <w:szCs w:val="20"/>
                    </w:rPr>
                    <w:t>** League Champ from NCL II</w:t>
                  </w:r>
                </w:p>
              </w:tc>
              <w:tc>
                <w:tcPr>
                  <w:tcW w:w="3786" w:type="dxa"/>
                  <w:gridSpan w:val="2"/>
                </w:tcPr>
                <w:p w14:paraId="5CAD7D87" w14:textId="77777777" w:rsidR="00B16572" w:rsidRDefault="00000000">
                  <w:pPr>
                    <w:ind w:left="0" w:hanging="2"/>
                    <w:jc w:val="center"/>
                    <w:rPr>
                      <w:sz w:val="20"/>
                      <w:szCs w:val="20"/>
                    </w:rPr>
                  </w:pPr>
                  <w:r>
                    <w:rPr>
                      <w:sz w:val="20"/>
                      <w:szCs w:val="20"/>
                    </w:rPr>
                    <w:t>Round Valley</w:t>
                  </w:r>
                </w:p>
              </w:tc>
            </w:tr>
            <w:tr w:rsidR="00B16572" w14:paraId="739845FD" w14:textId="77777777">
              <w:tc>
                <w:tcPr>
                  <w:tcW w:w="3774" w:type="dxa"/>
                </w:tcPr>
                <w:p w14:paraId="7DB6413C" w14:textId="77777777" w:rsidR="00B16572" w:rsidRDefault="00B16572">
                  <w:pPr>
                    <w:ind w:left="0" w:hanging="2"/>
                    <w:jc w:val="center"/>
                    <w:rPr>
                      <w:sz w:val="20"/>
                      <w:szCs w:val="20"/>
                    </w:rPr>
                  </w:pPr>
                </w:p>
              </w:tc>
              <w:tc>
                <w:tcPr>
                  <w:tcW w:w="3786" w:type="dxa"/>
                  <w:gridSpan w:val="2"/>
                </w:tcPr>
                <w:p w14:paraId="53F1856B" w14:textId="77777777" w:rsidR="00B16572" w:rsidRDefault="00000000">
                  <w:pPr>
                    <w:ind w:left="0" w:hanging="2"/>
                    <w:jc w:val="center"/>
                    <w:rPr>
                      <w:sz w:val="20"/>
                      <w:szCs w:val="20"/>
                    </w:rPr>
                  </w:pPr>
                  <w:r>
                    <w:rPr>
                      <w:sz w:val="20"/>
                      <w:szCs w:val="20"/>
                    </w:rPr>
                    <w:t>***Last place finisher NCL II</w:t>
                  </w:r>
                </w:p>
              </w:tc>
            </w:tr>
          </w:tbl>
          <w:p w14:paraId="33C1FF3C" w14:textId="77777777" w:rsidR="00B16572" w:rsidRDefault="00B16572">
            <w:pPr>
              <w:ind w:left="0" w:hanging="2"/>
              <w:jc w:val="both"/>
              <w:rPr>
                <w:sz w:val="20"/>
                <w:szCs w:val="20"/>
              </w:rPr>
            </w:pPr>
          </w:p>
          <w:p w14:paraId="3469723F" w14:textId="77777777" w:rsidR="00B16572" w:rsidRDefault="00000000">
            <w:pPr>
              <w:ind w:left="0" w:hanging="2"/>
              <w:jc w:val="center"/>
              <w:rPr>
                <w:sz w:val="20"/>
                <w:szCs w:val="20"/>
              </w:rPr>
            </w:pPr>
            <w:r>
              <w:rPr>
                <w:b/>
                <w:sz w:val="20"/>
                <w:szCs w:val="20"/>
              </w:rPr>
              <w:t>RANKING BY COMPETITIVE, EQUITY, ENROLLMENT AND GAMES WON</w:t>
            </w:r>
          </w:p>
          <w:tbl>
            <w:tblPr>
              <w:tblStyle w:val="a8"/>
              <w:tblW w:w="8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0"/>
              <w:gridCol w:w="810"/>
              <w:gridCol w:w="1080"/>
              <w:gridCol w:w="270"/>
              <w:gridCol w:w="2160"/>
              <w:gridCol w:w="720"/>
              <w:gridCol w:w="1049"/>
            </w:tblGrid>
            <w:tr w:rsidR="00B16572" w14:paraId="1AE0E395" w14:textId="77777777">
              <w:tc>
                <w:tcPr>
                  <w:tcW w:w="2140" w:type="dxa"/>
                  <w:shd w:val="clear" w:color="auto" w:fill="FFFF00"/>
                </w:tcPr>
                <w:p w14:paraId="4C509F5F" w14:textId="77777777" w:rsidR="00B16572" w:rsidRDefault="00000000">
                  <w:pPr>
                    <w:ind w:left="0" w:hanging="2"/>
                    <w:jc w:val="center"/>
                    <w:rPr>
                      <w:sz w:val="20"/>
                      <w:szCs w:val="20"/>
                    </w:rPr>
                  </w:pPr>
                  <w:r>
                    <w:rPr>
                      <w:b/>
                      <w:sz w:val="20"/>
                      <w:szCs w:val="20"/>
                    </w:rPr>
                    <w:t>NCL II</w:t>
                  </w:r>
                </w:p>
              </w:tc>
              <w:tc>
                <w:tcPr>
                  <w:tcW w:w="810" w:type="dxa"/>
                  <w:shd w:val="clear" w:color="auto" w:fill="FFFF00"/>
                </w:tcPr>
                <w:p w14:paraId="4BFEDA1A" w14:textId="77777777" w:rsidR="00B16572" w:rsidRDefault="00000000">
                  <w:pPr>
                    <w:ind w:left="0" w:hanging="2"/>
                    <w:jc w:val="center"/>
                    <w:rPr>
                      <w:sz w:val="20"/>
                      <w:szCs w:val="20"/>
                    </w:rPr>
                  </w:pPr>
                  <w:r>
                    <w:rPr>
                      <w:b/>
                      <w:sz w:val="20"/>
                      <w:szCs w:val="20"/>
                    </w:rPr>
                    <w:t>ENR.</w:t>
                  </w:r>
                </w:p>
              </w:tc>
              <w:tc>
                <w:tcPr>
                  <w:tcW w:w="1080" w:type="dxa"/>
                  <w:shd w:val="clear" w:color="auto" w:fill="FFFF00"/>
                </w:tcPr>
                <w:p w14:paraId="0B01E214" w14:textId="77777777" w:rsidR="00B16572" w:rsidRDefault="00000000">
                  <w:pPr>
                    <w:ind w:left="0" w:hanging="2"/>
                    <w:jc w:val="center"/>
                    <w:rPr>
                      <w:sz w:val="20"/>
                      <w:szCs w:val="20"/>
                    </w:rPr>
                  </w:pPr>
                  <w:r>
                    <w:rPr>
                      <w:b/>
                      <w:sz w:val="20"/>
                      <w:szCs w:val="20"/>
                    </w:rPr>
                    <w:t>RECORD</w:t>
                  </w:r>
                </w:p>
              </w:tc>
              <w:tc>
                <w:tcPr>
                  <w:tcW w:w="270" w:type="dxa"/>
                  <w:shd w:val="clear" w:color="auto" w:fill="FFFF00"/>
                </w:tcPr>
                <w:p w14:paraId="624AC971" w14:textId="77777777" w:rsidR="00B16572" w:rsidRDefault="00B16572">
                  <w:pPr>
                    <w:ind w:left="0" w:hanging="2"/>
                    <w:jc w:val="center"/>
                    <w:rPr>
                      <w:sz w:val="20"/>
                      <w:szCs w:val="20"/>
                    </w:rPr>
                  </w:pPr>
                </w:p>
              </w:tc>
              <w:tc>
                <w:tcPr>
                  <w:tcW w:w="2160" w:type="dxa"/>
                  <w:shd w:val="clear" w:color="auto" w:fill="FFFF00"/>
                </w:tcPr>
                <w:p w14:paraId="6A1EEC62" w14:textId="77777777" w:rsidR="00B16572" w:rsidRDefault="00000000">
                  <w:pPr>
                    <w:ind w:left="0" w:hanging="2"/>
                    <w:jc w:val="center"/>
                    <w:rPr>
                      <w:sz w:val="20"/>
                      <w:szCs w:val="20"/>
                    </w:rPr>
                  </w:pPr>
                  <w:r>
                    <w:rPr>
                      <w:b/>
                      <w:sz w:val="20"/>
                      <w:szCs w:val="20"/>
                    </w:rPr>
                    <w:t>NCL III</w:t>
                  </w:r>
                </w:p>
              </w:tc>
              <w:tc>
                <w:tcPr>
                  <w:tcW w:w="720" w:type="dxa"/>
                  <w:shd w:val="clear" w:color="auto" w:fill="FFFF00"/>
                </w:tcPr>
                <w:p w14:paraId="3F5F60DD" w14:textId="77777777" w:rsidR="00B16572" w:rsidRDefault="00000000">
                  <w:pPr>
                    <w:ind w:left="0" w:hanging="2"/>
                    <w:jc w:val="center"/>
                    <w:rPr>
                      <w:sz w:val="20"/>
                      <w:szCs w:val="20"/>
                    </w:rPr>
                  </w:pPr>
                  <w:r>
                    <w:rPr>
                      <w:b/>
                      <w:sz w:val="20"/>
                      <w:szCs w:val="20"/>
                    </w:rPr>
                    <w:t>ENR.</w:t>
                  </w:r>
                </w:p>
              </w:tc>
              <w:tc>
                <w:tcPr>
                  <w:tcW w:w="1049" w:type="dxa"/>
                  <w:shd w:val="clear" w:color="auto" w:fill="FFFF00"/>
                </w:tcPr>
                <w:p w14:paraId="4913E264" w14:textId="77777777" w:rsidR="00B16572" w:rsidRDefault="00000000">
                  <w:pPr>
                    <w:ind w:left="0" w:hanging="2"/>
                    <w:jc w:val="center"/>
                    <w:rPr>
                      <w:sz w:val="20"/>
                      <w:szCs w:val="20"/>
                    </w:rPr>
                  </w:pPr>
                  <w:r>
                    <w:rPr>
                      <w:b/>
                      <w:sz w:val="20"/>
                      <w:szCs w:val="20"/>
                    </w:rPr>
                    <w:t>RECORD</w:t>
                  </w:r>
                </w:p>
              </w:tc>
            </w:tr>
            <w:tr w:rsidR="00B16572" w14:paraId="5722496E" w14:textId="77777777">
              <w:tc>
                <w:tcPr>
                  <w:tcW w:w="2140" w:type="dxa"/>
                  <w:shd w:val="clear" w:color="auto" w:fill="auto"/>
                </w:tcPr>
                <w:p w14:paraId="40878905" w14:textId="77777777" w:rsidR="00B16572" w:rsidRDefault="00000000">
                  <w:pPr>
                    <w:ind w:left="0" w:hanging="2"/>
                    <w:jc w:val="center"/>
                    <w:rPr>
                      <w:sz w:val="20"/>
                      <w:szCs w:val="20"/>
                    </w:rPr>
                  </w:pPr>
                  <w:r>
                    <w:rPr>
                      <w:sz w:val="20"/>
                      <w:szCs w:val="20"/>
                    </w:rPr>
                    <w:t>Branson</w:t>
                  </w:r>
                </w:p>
              </w:tc>
              <w:tc>
                <w:tcPr>
                  <w:tcW w:w="810" w:type="dxa"/>
                  <w:shd w:val="clear" w:color="auto" w:fill="auto"/>
                </w:tcPr>
                <w:p w14:paraId="2AA06001" w14:textId="77777777" w:rsidR="00B16572" w:rsidRDefault="00000000">
                  <w:pPr>
                    <w:ind w:left="0" w:hanging="2"/>
                    <w:jc w:val="center"/>
                    <w:rPr>
                      <w:sz w:val="20"/>
                      <w:szCs w:val="20"/>
                    </w:rPr>
                  </w:pPr>
                  <w:r>
                    <w:rPr>
                      <w:sz w:val="20"/>
                      <w:szCs w:val="20"/>
                    </w:rPr>
                    <w:t>320</w:t>
                  </w:r>
                </w:p>
              </w:tc>
              <w:tc>
                <w:tcPr>
                  <w:tcW w:w="1080" w:type="dxa"/>
                  <w:shd w:val="clear" w:color="auto" w:fill="auto"/>
                </w:tcPr>
                <w:p w14:paraId="658FE260" w14:textId="77777777" w:rsidR="00B16572" w:rsidRDefault="00000000">
                  <w:pPr>
                    <w:ind w:left="0" w:hanging="2"/>
                    <w:jc w:val="center"/>
                    <w:rPr>
                      <w:sz w:val="20"/>
                      <w:szCs w:val="20"/>
                    </w:rPr>
                  </w:pPr>
                  <w:r>
                    <w:rPr>
                      <w:sz w:val="20"/>
                      <w:szCs w:val="20"/>
                    </w:rPr>
                    <w:t>42-7</w:t>
                  </w:r>
                </w:p>
              </w:tc>
              <w:tc>
                <w:tcPr>
                  <w:tcW w:w="270" w:type="dxa"/>
                  <w:shd w:val="clear" w:color="auto" w:fill="FFFF00"/>
                </w:tcPr>
                <w:p w14:paraId="5BEC58D0" w14:textId="77777777" w:rsidR="00B16572" w:rsidRDefault="00B16572">
                  <w:pPr>
                    <w:ind w:left="0" w:hanging="2"/>
                    <w:jc w:val="center"/>
                    <w:rPr>
                      <w:sz w:val="20"/>
                      <w:szCs w:val="20"/>
                    </w:rPr>
                  </w:pPr>
                </w:p>
              </w:tc>
              <w:tc>
                <w:tcPr>
                  <w:tcW w:w="2160" w:type="dxa"/>
                </w:tcPr>
                <w:p w14:paraId="1517F889" w14:textId="77777777" w:rsidR="00B16572" w:rsidRDefault="00000000">
                  <w:pPr>
                    <w:ind w:left="0" w:hanging="2"/>
                    <w:jc w:val="center"/>
                    <w:rPr>
                      <w:sz w:val="20"/>
                      <w:szCs w:val="20"/>
                    </w:rPr>
                  </w:pPr>
                  <w:r>
                    <w:rPr>
                      <w:sz w:val="20"/>
                      <w:szCs w:val="20"/>
                    </w:rPr>
                    <w:t>Anderson Valley</w:t>
                  </w:r>
                </w:p>
              </w:tc>
              <w:tc>
                <w:tcPr>
                  <w:tcW w:w="720" w:type="dxa"/>
                </w:tcPr>
                <w:p w14:paraId="53A6527F" w14:textId="77777777" w:rsidR="00B16572" w:rsidRDefault="00000000">
                  <w:pPr>
                    <w:ind w:left="0" w:hanging="2"/>
                    <w:jc w:val="center"/>
                    <w:rPr>
                      <w:sz w:val="20"/>
                      <w:szCs w:val="20"/>
                    </w:rPr>
                  </w:pPr>
                  <w:r>
                    <w:rPr>
                      <w:sz w:val="20"/>
                      <w:szCs w:val="20"/>
                    </w:rPr>
                    <w:t>158</w:t>
                  </w:r>
                </w:p>
              </w:tc>
              <w:tc>
                <w:tcPr>
                  <w:tcW w:w="1049" w:type="dxa"/>
                </w:tcPr>
                <w:p w14:paraId="2EB7AADA" w14:textId="77777777" w:rsidR="00B16572" w:rsidRDefault="00000000">
                  <w:pPr>
                    <w:ind w:left="0" w:hanging="2"/>
                    <w:jc w:val="center"/>
                    <w:rPr>
                      <w:sz w:val="20"/>
                      <w:szCs w:val="20"/>
                    </w:rPr>
                  </w:pPr>
                  <w:r>
                    <w:rPr>
                      <w:sz w:val="20"/>
                      <w:szCs w:val="20"/>
                    </w:rPr>
                    <w:t>8-28</w:t>
                  </w:r>
                </w:p>
              </w:tc>
            </w:tr>
            <w:tr w:rsidR="00B16572" w14:paraId="7B46C29D" w14:textId="77777777">
              <w:tc>
                <w:tcPr>
                  <w:tcW w:w="2140" w:type="dxa"/>
                  <w:shd w:val="clear" w:color="auto" w:fill="auto"/>
                </w:tcPr>
                <w:p w14:paraId="5967F1CD" w14:textId="77777777" w:rsidR="00B16572" w:rsidRDefault="00000000">
                  <w:pPr>
                    <w:ind w:left="0" w:hanging="2"/>
                    <w:jc w:val="center"/>
                    <w:rPr>
                      <w:sz w:val="20"/>
                      <w:szCs w:val="20"/>
                    </w:rPr>
                  </w:pPr>
                  <w:r>
                    <w:rPr>
                      <w:sz w:val="20"/>
                      <w:szCs w:val="20"/>
                    </w:rPr>
                    <w:t>CSD</w:t>
                  </w:r>
                </w:p>
              </w:tc>
              <w:tc>
                <w:tcPr>
                  <w:tcW w:w="810" w:type="dxa"/>
                  <w:shd w:val="clear" w:color="auto" w:fill="auto"/>
                </w:tcPr>
                <w:p w14:paraId="03B43472" w14:textId="77777777" w:rsidR="00B16572" w:rsidRDefault="00000000">
                  <w:pPr>
                    <w:ind w:left="0" w:hanging="2"/>
                    <w:jc w:val="center"/>
                    <w:rPr>
                      <w:sz w:val="20"/>
                      <w:szCs w:val="20"/>
                    </w:rPr>
                  </w:pPr>
                  <w:r>
                    <w:rPr>
                      <w:sz w:val="20"/>
                      <w:szCs w:val="20"/>
                    </w:rPr>
                    <w:t>275</w:t>
                  </w:r>
                </w:p>
              </w:tc>
              <w:tc>
                <w:tcPr>
                  <w:tcW w:w="1080" w:type="dxa"/>
                  <w:shd w:val="clear" w:color="auto" w:fill="auto"/>
                </w:tcPr>
                <w:p w14:paraId="334CAD44" w14:textId="77777777" w:rsidR="00B16572" w:rsidRDefault="00000000">
                  <w:pPr>
                    <w:ind w:left="0" w:hanging="2"/>
                    <w:jc w:val="center"/>
                    <w:rPr>
                      <w:sz w:val="20"/>
                      <w:szCs w:val="20"/>
                    </w:rPr>
                  </w:pPr>
                  <w:r>
                    <w:rPr>
                      <w:sz w:val="20"/>
                      <w:szCs w:val="20"/>
                    </w:rPr>
                    <w:t>27-18-1</w:t>
                  </w:r>
                </w:p>
              </w:tc>
              <w:tc>
                <w:tcPr>
                  <w:tcW w:w="270" w:type="dxa"/>
                  <w:shd w:val="clear" w:color="auto" w:fill="FFFF00"/>
                </w:tcPr>
                <w:p w14:paraId="1F9FD7DB" w14:textId="77777777" w:rsidR="00B16572" w:rsidRDefault="00B16572">
                  <w:pPr>
                    <w:ind w:left="0" w:hanging="2"/>
                    <w:jc w:val="center"/>
                    <w:rPr>
                      <w:sz w:val="20"/>
                      <w:szCs w:val="20"/>
                    </w:rPr>
                  </w:pPr>
                </w:p>
              </w:tc>
              <w:tc>
                <w:tcPr>
                  <w:tcW w:w="2160" w:type="dxa"/>
                </w:tcPr>
                <w:p w14:paraId="5228B158" w14:textId="77777777" w:rsidR="00B16572" w:rsidRDefault="00000000">
                  <w:pPr>
                    <w:ind w:left="0" w:hanging="2"/>
                    <w:jc w:val="center"/>
                    <w:rPr>
                      <w:sz w:val="20"/>
                      <w:szCs w:val="20"/>
                    </w:rPr>
                  </w:pPr>
                  <w:r>
                    <w:rPr>
                      <w:sz w:val="20"/>
                      <w:szCs w:val="20"/>
                    </w:rPr>
                    <w:t>Cornerstone**</w:t>
                  </w:r>
                </w:p>
              </w:tc>
              <w:tc>
                <w:tcPr>
                  <w:tcW w:w="720" w:type="dxa"/>
                </w:tcPr>
                <w:p w14:paraId="7E284D10" w14:textId="77777777" w:rsidR="00B16572" w:rsidRDefault="00000000">
                  <w:pPr>
                    <w:ind w:left="0" w:hanging="2"/>
                    <w:jc w:val="center"/>
                    <w:rPr>
                      <w:sz w:val="20"/>
                      <w:szCs w:val="20"/>
                    </w:rPr>
                  </w:pPr>
                  <w:r>
                    <w:rPr>
                      <w:sz w:val="20"/>
                      <w:szCs w:val="20"/>
                    </w:rPr>
                    <w:t>116</w:t>
                  </w:r>
                </w:p>
              </w:tc>
              <w:tc>
                <w:tcPr>
                  <w:tcW w:w="1049" w:type="dxa"/>
                </w:tcPr>
                <w:p w14:paraId="6B2165AE" w14:textId="77777777" w:rsidR="00B16572" w:rsidRDefault="00000000">
                  <w:pPr>
                    <w:ind w:left="0" w:hanging="2"/>
                    <w:jc w:val="center"/>
                    <w:rPr>
                      <w:sz w:val="20"/>
                      <w:szCs w:val="20"/>
                    </w:rPr>
                  </w:pPr>
                  <w:r>
                    <w:rPr>
                      <w:sz w:val="20"/>
                      <w:szCs w:val="20"/>
                    </w:rPr>
                    <w:t>32-14</w:t>
                  </w:r>
                </w:p>
              </w:tc>
            </w:tr>
            <w:tr w:rsidR="00B16572" w14:paraId="05FF9988" w14:textId="77777777">
              <w:tc>
                <w:tcPr>
                  <w:tcW w:w="2140" w:type="dxa"/>
                  <w:shd w:val="clear" w:color="auto" w:fill="auto"/>
                </w:tcPr>
                <w:p w14:paraId="64A4EB5B" w14:textId="77777777" w:rsidR="00B16572" w:rsidRDefault="00000000">
                  <w:pPr>
                    <w:ind w:left="0" w:hanging="2"/>
                    <w:jc w:val="center"/>
                    <w:rPr>
                      <w:sz w:val="20"/>
                      <w:szCs w:val="20"/>
                    </w:rPr>
                  </w:pPr>
                  <w:r>
                    <w:rPr>
                      <w:sz w:val="20"/>
                      <w:szCs w:val="20"/>
                    </w:rPr>
                    <w:t>Calistoga</w:t>
                  </w:r>
                </w:p>
              </w:tc>
              <w:tc>
                <w:tcPr>
                  <w:tcW w:w="810" w:type="dxa"/>
                  <w:shd w:val="clear" w:color="auto" w:fill="auto"/>
                </w:tcPr>
                <w:p w14:paraId="25E5F8AC" w14:textId="77777777" w:rsidR="00B16572" w:rsidRDefault="00000000">
                  <w:pPr>
                    <w:ind w:left="0" w:hanging="2"/>
                    <w:jc w:val="center"/>
                    <w:rPr>
                      <w:sz w:val="20"/>
                      <w:szCs w:val="20"/>
                    </w:rPr>
                  </w:pPr>
                  <w:r>
                    <w:rPr>
                      <w:sz w:val="20"/>
                      <w:szCs w:val="20"/>
                    </w:rPr>
                    <w:t>150</w:t>
                  </w:r>
                </w:p>
              </w:tc>
              <w:tc>
                <w:tcPr>
                  <w:tcW w:w="1080" w:type="dxa"/>
                  <w:shd w:val="clear" w:color="auto" w:fill="auto"/>
                </w:tcPr>
                <w:p w14:paraId="0281A692" w14:textId="77777777" w:rsidR="00B16572" w:rsidRDefault="00000000">
                  <w:pPr>
                    <w:ind w:left="0" w:hanging="2"/>
                    <w:jc w:val="center"/>
                    <w:rPr>
                      <w:color w:val="FF0000"/>
                      <w:sz w:val="20"/>
                      <w:szCs w:val="20"/>
                    </w:rPr>
                  </w:pPr>
                  <w:r>
                    <w:rPr>
                      <w:b/>
                      <w:i/>
                      <w:color w:val="FF0000"/>
                      <w:sz w:val="20"/>
                      <w:szCs w:val="20"/>
                    </w:rPr>
                    <w:t>7-11</w:t>
                  </w:r>
                </w:p>
              </w:tc>
              <w:tc>
                <w:tcPr>
                  <w:tcW w:w="270" w:type="dxa"/>
                  <w:shd w:val="clear" w:color="auto" w:fill="FFFF00"/>
                </w:tcPr>
                <w:p w14:paraId="42DFD879" w14:textId="77777777" w:rsidR="00B16572" w:rsidRDefault="00B16572">
                  <w:pPr>
                    <w:ind w:left="0" w:hanging="2"/>
                    <w:jc w:val="center"/>
                    <w:rPr>
                      <w:sz w:val="20"/>
                      <w:szCs w:val="20"/>
                    </w:rPr>
                  </w:pPr>
                </w:p>
              </w:tc>
              <w:tc>
                <w:tcPr>
                  <w:tcW w:w="2160" w:type="dxa"/>
                </w:tcPr>
                <w:p w14:paraId="208084F6" w14:textId="77777777" w:rsidR="00B16572" w:rsidRDefault="00000000">
                  <w:pPr>
                    <w:ind w:left="0" w:hanging="2"/>
                    <w:jc w:val="center"/>
                    <w:rPr>
                      <w:sz w:val="20"/>
                      <w:szCs w:val="20"/>
                    </w:rPr>
                  </w:pPr>
                  <w:r>
                    <w:rPr>
                      <w:sz w:val="20"/>
                      <w:szCs w:val="20"/>
                    </w:rPr>
                    <w:t>Emery</w:t>
                  </w:r>
                </w:p>
              </w:tc>
              <w:tc>
                <w:tcPr>
                  <w:tcW w:w="720" w:type="dxa"/>
                </w:tcPr>
                <w:p w14:paraId="7D79842A" w14:textId="77777777" w:rsidR="00B16572" w:rsidRDefault="00000000">
                  <w:pPr>
                    <w:ind w:left="0" w:hanging="2"/>
                    <w:jc w:val="center"/>
                    <w:rPr>
                      <w:sz w:val="20"/>
                      <w:szCs w:val="20"/>
                    </w:rPr>
                  </w:pPr>
                  <w:r>
                    <w:rPr>
                      <w:sz w:val="20"/>
                      <w:szCs w:val="20"/>
                    </w:rPr>
                    <w:t>174</w:t>
                  </w:r>
                </w:p>
              </w:tc>
              <w:tc>
                <w:tcPr>
                  <w:tcW w:w="1049" w:type="dxa"/>
                </w:tcPr>
                <w:p w14:paraId="39D0454E" w14:textId="77777777" w:rsidR="00B16572" w:rsidRDefault="00000000">
                  <w:pPr>
                    <w:ind w:left="0" w:hanging="2"/>
                    <w:jc w:val="center"/>
                    <w:rPr>
                      <w:sz w:val="20"/>
                      <w:szCs w:val="20"/>
                    </w:rPr>
                  </w:pPr>
                  <w:r>
                    <w:rPr>
                      <w:sz w:val="20"/>
                      <w:szCs w:val="20"/>
                    </w:rPr>
                    <w:t>0-10</w:t>
                  </w:r>
                </w:p>
              </w:tc>
            </w:tr>
            <w:tr w:rsidR="00B16572" w14:paraId="163116B2" w14:textId="77777777">
              <w:tc>
                <w:tcPr>
                  <w:tcW w:w="2140" w:type="dxa"/>
                  <w:shd w:val="clear" w:color="auto" w:fill="auto"/>
                </w:tcPr>
                <w:p w14:paraId="39B1A1DE" w14:textId="77777777" w:rsidR="00B16572" w:rsidRDefault="00000000">
                  <w:pPr>
                    <w:ind w:left="0" w:hanging="2"/>
                    <w:jc w:val="center"/>
                    <w:rPr>
                      <w:sz w:val="20"/>
                      <w:szCs w:val="20"/>
                    </w:rPr>
                  </w:pPr>
                  <w:r>
                    <w:rPr>
                      <w:sz w:val="20"/>
                      <w:szCs w:val="20"/>
                    </w:rPr>
                    <w:t>Elsie Allen</w:t>
                  </w:r>
                </w:p>
              </w:tc>
              <w:tc>
                <w:tcPr>
                  <w:tcW w:w="810" w:type="dxa"/>
                  <w:shd w:val="clear" w:color="auto" w:fill="auto"/>
                </w:tcPr>
                <w:p w14:paraId="6E9B829C" w14:textId="77777777" w:rsidR="00B16572" w:rsidRDefault="00000000">
                  <w:pPr>
                    <w:ind w:left="0" w:hanging="2"/>
                    <w:jc w:val="center"/>
                    <w:rPr>
                      <w:sz w:val="20"/>
                      <w:szCs w:val="20"/>
                    </w:rPr>
                  </w:pPr>
                  <w:r>
                    <w:rPr>
                      <w:sz w:val="20"/>
                      <w:szCs w:val="20"/>
                    </w:rPr>
                    <w:t>1157</w:t>
                  </w:r>
                </w:p>
              </w:tc>
              <w:tc>
                <w:tcPr>
                  <w:tcW w:w="1080" w:type="dxa"/>
                  <w:shd w:val="clear" w:color="auto" w:fill="auto"/>
                </w:tcPr>
                <w:p w14:paraId="5EEE8704" w14:textId="77777777" w:rsidR="00B16572" w:rsidRDefault="00000000">
                  <w:pPr>
                    <w:ind w:left="0" w:hanging="2"/>
                    <w:jc w:val="center"/>
                    <w:rPr>
                      <w:sz w:val="20"/>
                      <w:szCs w:val="20"/>
                    </w:rPr>
                  </w:pPr>
                  <w:r>
                    <w:rPr>
                      <w:sz w:val="20"/>
                      <w:szCs w:val="20"/>
                    </w:rPr>
                    <w:t>1</w:t>
                  </w:r>
                  <w:r>
                    <w:rPr>
                      <w:sz w:val="20"/>
                      <w:szCs w:val="20"/>
                      <w:vertAlign w:val="superscript"/>
                    </w:rPr>
                    <w:t>st</w:t>
                  </w:r>
                  <w:r>
                    <w:rPr>
                      <w:sz w:val="20"/>
                      <w:szCs w:val="20"/>
                    </w:rPr>
                    <w:t xml:space="preserve"> year</w:t>
                  </w:r>
                </w:p>
              </w:tc>
              <w:tc>
                <w:tcPr>
                  <w:tcW w:w="270" w:type="dxa"/>
                  <w:shd w:val="clear" w:color="auto" w:fill="FFFF00"/>
                </w:tcPr>
                <w:p w14:paraId="7FBE9777" w14:textId="77777777" w:rsidR="00B16572" w:rsidRDefault="00B16572">
                  <w:pPr>
                    <w:ind w:left="0" w:hanging="2"/>
                    <w:jc w:val="center"/>
                    <w:rPr>
                      <w:sz w:val="20"/>
                      <w:szCs w:val="20"/>
                    </w:rPr>
                  </w:pPr>
                </w:p>
              </w:tc>
              <w:tc>
                <w:tcPr>
                  <w:tcW w:w="2160" w:type="dxa"/>
                </w:tcPr>
                <w:p w14:paraId="4DC5A977" w14:textId="77777777" w:rsidR="00B16572" w:rsidRDefault="00000000">
                  <w:pPr>
                    <w:ind w:left="0" w:hanging="2"/>
                    <w:jc w:val="center"/>
                    <w:rPr>
                      <w:sz w:val="20"/>
                      <w:szCs w:val="20"/>
                    </w:rPr>
                  </w:pPr>
                  <w:r>
                    <w:rPr>
                      <w:sz w:val="20"/>
                      <w:szCs w:val="20"/>
                    </w:rPr>
                    <w:t>Laytonville</w:t>
                  </w:r>
                </w:p>
              </w:tc>
              <w:tc>
                <w:tcPr>
                  <w:tcW w:w="720" w:type="dxa"/>
                </w:tcPr>
                <w:p w14:paraId="3303102D" w14:textId="77777777" w:rsidR="00B16572" w:rsidRDefault="00000000">
                  <w:pPr>
                    <w:ind w:left="0" w:hanging="2"/>
                    <w:jc w:val="center"/>
                    <w:rPr>
                      <w:sz w:val="20"/>
                      <w:szCs w:val="20"/>
                    </w:rPr>
                  </w:pPr>
                  <w:r>
                    <w:rPr>
                      <w:sz w:val="20"/>
                      <w:szCs w:val="20"/>
                    </w:rPr>
                    <w:t>103</w:t>
                  </w:r>
                </w:p>
              </w:tc>
              <w:tc>
                <w:tcPr>
                  <w:tcW w:w="1049" w:type="dxa"/>
                </w:tcPr>
                <w:p w14:paraId="17904EF0" w14:textId="77777777" w:rsidR="00B16572" w:rsidRDefault="00000000">
                  <w:pPr>
                    <w:ind w:left="0" w:hanging="2"/>
                    <w:jc w:val="center"/>
                    <w:rPr>
                      <w:sz w:val="20"/>
                      <w:szCs w:val="20"/>
                    </w:rPr>
                  </w:pPr>
                  <w:r>
                    <w:rPr>
                      <w:sz w:val="20"/>
                      <w:szCs w:val="20"/>
                    </w:rPr>
                    <w:t>7-28</w:t>
                  </w:r>
                </w:p>
              </w:tc>
            </w:tr>
            <w:tr w:rsidR="00B16572" w14:paraId="3DE234B3" w14:textId="77777777">
              <w:tc>
                <w:tcPr>
                  <w:tcW w:w="2140" w:type="dxa"/>
                  <w:shd w:val="clear" w:color="auto" w:fill="auto"/>
                </w:tcPr>
                <w:p w14:paraId="74406568" w14:textId="77777777" w:rsidR="00B16572" w:rsidRDefault="00000000">
                  <w:pPr>
                    <w:ind w:left="0" w:hanging="2"/>
                    <w:jc w:val="center"/>
                    <w:rPr>
                      <w:sz w:val="20"/>
                      <w:szCs w:val="20"/>
                    </w:rPr>
                  </w:pPr>
                  <w:r>
                    <w:rPr>
                      <w:sz w:val="20"/>
                      <w:szCs w:val="20"/>
                    </w:rPr>
                    <w:t>South Fork</w:t>
                  </w:r>
                </w:p>
              </w:tc>
              <w:tc>
                <w:tcPr>
                  <w:tcW w:w="810" w:type="dxa"/>
                  <w:shd w:val="clear" w:color="auto" w:fill="auto"/>
                </w:tcPr>
                <w:p w14:paraId="657F3034" w14:textId="77777777" w:rsidR="00B16572" w:rsidRDefault="00000000">
                  <w:pPr>
                    <w:ind w:left="0" w:hanging="2"/>
                    <w:jc w:val="center"/>
                    <w:rPr>
                      <w:sz w:val="20"/>
                      <w:szCs w:val="20"/>
                    </w:rPr>
                  </w:pPr>
                  <w:r>
                    <w:rPr>
                      <w:sz w:val="20"/>
                      <w:szCs w:val="20"/>
                    </w:rPr>
                    <w:t>254</w:t>
                  </w:r>
                </w:p>
              </w:tc>
              <w:tc>
                <w:tcPr>
                  <w:tcW w:w="1080" w:type="dxa"/>
                  <w:shd w:val="clear" w:color="auto" w:fill="auto"/>
                </w:tcPr>
                <w:p w14:paraId="5B692A9B" w14:textId="77777777" w:rsidR="00B16572" w:rsidRDefault="00000000">
                  <w:pPr>
                    <w:ind w:left="0" w:hanging="2"/>
                    <w:jc w:val="center"/>
                    <w:rPr>
                      <w:sz w:val="20"/>
                      <w:szCs w:val="20"/>
                    </w:rPr>
                  </w:pPr>
                  <w:r>
                    <w:rPr>
                      <w:sz w:val="20"/>
                      <w:szCs w:val="20"/>
                    </w:rPr>
                    <w:t>34-16</w:t>
                  </w:r>
                </w:p>
              </w:tc>
              <w:tc>
                <w:tcPr>
                  <w:tcW w:w="270" w:type="dxa"/>
                  <w:shd w:val="clear" w:color="auto" w:fill="FFFF00"/>
                </w:tcPr>
                <w:p w14:paraId="6C9475D7" w14:textId="77777777" w:rsidR="00B16572" w:rsidRDefault="00B16572">
                  <w:pPr>
                    <w:ind w:left="0" w:hanging="2"/>
                    <w:jc w:val="center"/>
                    <w:rPr>
                      <w:sz w:val="20"/>
                      <w:szCs w:val="20"/>
                    </w:rPr>
                  </w:pPr>
                </w:p>
              </w:tc>
              <w:tc>
                <w:tcPr>
                  <w:tcW w:w="2160" w:type="dxa"/>
                </w:tcPr>
                <w:p w14:paraId="1679AAC6" w14:textId="77777777" w:rsidR="00B16572" w:rsidRDefault="00000000">
                  <w:pPr>
                    <w:ind w:left="0" w:hanging="2"/>
                    <w:jc w:val="center"/>
                    <w:rPr>
                      <w:sz w:val="20"/>
                      <w:szCs w:val="20"/>
                    </w:rPr>
                  </w:pPr>
                  <w:r>
                    <w:rPr>
                      <w:sz w:val="20"/>
                      <w:szCs w:val="20"/>
                    </w:rPr>
                    <w:t>John Swett</w:t>
                  </w:r>
                </w:p>
              </w:tc>
              <w:tc>
                <w:tcPr>
                  <w:tcW w:w="720" w:type="dxa"/>
                </w:tcPr>
                <w:p w14:paraId="54993689" w14:textId="77777777" w:rsidR="00B16572" w:rsidRDefault="00000000">
                  <w:pPr>
                    <w:ind w:left="0" w:hanging="2"/>
                    <w:jc w:val="center"/>
                    <w:rPr>
                      <w:sz w:val="20"/>
                      <w:szCs w:val="20"/>
                    </w:rPr>
                  </w:pPr>
                  <w:r>
                    <w:rPr>
                      <w:sz w:val="20"/>
                      <w:szCs w:val="20"/>
                    </w:rPr>
                    <w:t>374</w:t>
                  </w:r>
                </w:p>
              </w:tc>
              <w:tc>
                <w:tcPr>
                  <w:tcW w:w="1049" w:type="dxa"/>
                </w:tcPr>
                <w:p w14:paraId="14CDFFFC" w14:textId="77777777" w:rsidR="00B16572" w:rsidRDefault="00000000">
                  <w:pPr>
                    <w:ind w:left="0" w:hanging="2"/>
                    <w:jc w:val="center"/>
                    <w:rPr>
                      <w:color w:val="FF0000"/>
                      <w:sz w:val="20"/>
                      <w:szCs w:val="20"/>
                    </w:rPr>
                  </w:pPr>
                  <w:r>
                    <w:rPr>
                      <w:b/>
                      <w:i/>
                      <w:color w:val="FF0000"/>
                      <w:sz w:val="20"/>
                      <w:szCs w:val="20"/>
                    </w:rPr>
                    <w:t>5-12</w:t>
                  </w:r>
                </w:p>
              </w:tc>
            </w:tr>
            <w:tr w:rsidR="00B16572" w14:paraId="65B04067" w14:textId="77777777">
              <w:tc>
                <w:tcPr>
                  <w:tcW w:w="2140" w:type="dxa"/>
                  <w:shd w:val="clear" w:color="auto" w:fill="auto"/>
                </w:tcPr>
                <w:p w14:paraId="2A0C7BD0" w14:textId="77777777" w:rsidR="00B16572" w:rsidRDefault="00000000">
                  <w:pPr>
                    <w:ind w:left="0" w:hanging="2"/>
                    <w:jc w:val="center"/>
                    <w:rPr>
                      <w:sz w:val="20"/>
                      <w:szCs w:val="20"/>
                    </w:rPr>
                  </w:pPr>
                  <w:r>
                    <w:rPr>
                      <w:sz w:val="20"/>
                      <w:szCs w:val="20"/>
                    </w:rPr>
                    <w:t>Stuart Hall</w:t>
                  </w:r>
                </w:p>
              </w:tc>
              <w:tc>
                <w:tcPr>
                  <w:tcW w:w="810" w:type="dxa"/>
                  <w:shd w:val="clear" w:color="auto" w:fill="auto"/>
                </w:tcPr>
                <w:p w14:paraId="3BF6AAA9" w14:textId="77777777" w:rsidR="00B16572" w:rsidRDefault="00000000">
                  <w:pPr>
                    <w:ind w:left="0" w:hanging="2"/>
                    <w:jc w:val="center"/>
                    <w:rPr>
                      <w:sz w:val="20"/>
                      <w:szCs w:val="20"/>
                    </w:rPr>
                  </w:pPr>
                  <w:r>
                    <w:rPr>
                      <w:sz w:val="20"/>
                      <w:szCs w:val="20"/>
                    </w:rPr>
                    <w:t>424</w:t>
                  </w:r>
                </w:p>
              </w:tc>
              <w:tc>
                <w:tcPr>
                  <w:tcW w:w="1080" w:type="dxa"/>
                  <w:shd w:val="clear" w:color="auto" w:fill="auto"/>
                </w:tcPr>
                <w:p w14:paraId="00FDF5E8" w14:textId="77777777" w:rsidR="00B16572" w:rsidRDefault="00000000">
                  <w:pPr>
                    <w:ind w:left="0" w:hanging="2"/>
                    <w:jc w:val="center"/>
                    <w:rPr>
                      <w:sz w:val="20"/>
                      <w:szCs w:val="20"/>
                    </w:rPr>
                  </w:pPr>
                  <w:r>
                    <w:rPr>
                      <w:sz w:val="20"/>
                      <w:szCs w:val="20"/>
                    </w:rPr>
                    <w:t>29-18</w:t>
                  </w:r>
                </w:p>
              </w:tc>
              <w:tc>
                <w:tcPr>
                  <w:tcW w:w="270" w:type="dxa"/>
                  <w:shd w:val="clear" w:color="auto" w:fill="FFFF00"/>
                </w:tcPr>
                <w:p w14:paraId="29CF76F6" w14:textId="77777777" w:rsidR="00B16572" w:rsidRDefault="00B16572">
                  <w:pPr>
                    <w:ind w:left="0" w:hanging="2"/>
                    <w:jc w:val="center"/>
                    <w:rPr>
                      <w:sz w:val="20"/>
                      <w:szCs w:val="20"/>
                    </w:rPr>
                  </w:pPr>
                </w:p>
              </w:tc>
              <w:tc>
                <w:tcPr>
                  <w:tcW w:w="2160" w:type="dxa"/>
                </w:tcPr>
                <w:p w14:paraId="17137F42" w14:textId="77777777" w:rsidR="00B16572" w:rsidRDefault="00000000">
                  <w:pPr>
                    <w:ind w:left="0" w:hanging="2"/>
                    <w:jc w:val="center"/>
                    <w:rPr>
                      <w:sz w:val="20"/>
                      <w:szCs w:val="20"/>
                    </w:rPr>
                  </w:pPr>
                  <w:r>
                    <w:rPr>
                      <w:sz w:val="20"/>
                      <w:szCs w:val="20"/>
                    </w:rPr>
                    <w:t>Potter Valley</w:t>
                  </w:r>
                </w:p>
              </w:tc>
              <w:tc>
                <w:tcPr>
                  <w:tcW w:w="720" w:type="dxa"/>
                </w:tcPr>
                <w:p w14:paraId="6205B551" w14:textId="77777777" w:rsidR="00B16572" w:rsidRDefault="00000000">
                  <w:pPr>
                    <w:ind w:left="0" w:hanging="2"/>
                    <w:jc w:val="center"/>
                    <w:rPr>
                      <w:sz w:val="20"/>
                      <w:szCs w:val="20"/>
                    </w:rPr>
                  </w:pPr>
                  <w:r>
                    <w:rPr>
                      <w:sz w:val="20"/>
                      <w:szCs w:val="20"/>
                    </w:rPr>
                    <w:t>78</w:t>
                  </w:r>
                </w:p>
              </w:tc>
              <w:tc>
                <w:tcPr>
                  <w:tcW w:w="1049" w:type="dxa"/>
                </w:tcPr>
                <w:p w14:paraId="1009DEAD" w14:textId="77777777" w:rsidR="00B16572" w:rsidRDefault="00000000">
                  <w:pPr>
                    <w:ind w:left="0" w:hanging="2"/>
                    <w:jc w:val="center"/>
                    <w:rPr>
                      <w:sz w:val="20"/>
                      <w:szCs w:val="20"/>
                    </w:rPr>
                  </w:pPr>
                  <w:r>
                    <w:rPr>
                      <w:sz w:val="20"/>
                      <w:szCs w:val="20"/>
                    </w:rPr>
                    <w:t>16-24</w:t>
                  </w:r>
                </w:p>
              </w:tc>
            </w:tr>
            <w:tr w:rsidR="00B16572" w14:paraId="1872DC57" w14:textId="77777777">
              <w:tc>
                <w:tcPr>
                  <w:tcW w:w="2140" w:type="dxa"/>
                  <w:shd w:val="clear" w:color="auto" w:fill="auto"/>
                </w:tcPr>
                <w:p w14:paraId="35A39A0B" w14:textId="77777777" w:rsidR="00B16572" w:rsidRDefault="00000000">
                  <w:pPr>
                    <w:ind w:left="0" w:hanging="2"/>
                    <w:jc w:val="center"/>
                    <w:rPr>
                      <w:sz w:val="20"/>
                      <w:szCs w:val="20"/>
                    </w:rPr>
                  </w:pPr>
                  <w:r>
                    <w:rPr>
                      <w:sz w:val="20"/>
                      <w:szCs w:val="20"/>
                    </w:rPr>
                    <w:t>Tomales*</w:t>
                  </w:r>
                </w:p>
              </w:tc>
              <w:tc>
                <w:tcPr>
                  <w:tcW w:w="810" w:type="dxa"/>
                  <w:shd w:val="clear" w:color="auto" w:fill="auto"/>
                </w:tcPr>
                <w:p w14:paraId="60595DAE" w14:textId="77777777" w:rsidR="00B16572" w:rsidRDefault="00000000">
                  <w:pPr>
                    <w:ind w:left="0" w:hanging="2"/>
                    <w:jc w:val="center"/>
                    <w:rPr>
                      <w:sz w:val="20"/>
                      <w:szCs w:val="20"/>
                    </w:rPr>
                  </w:pPr>
                  <w:r>
                    <w:rPr>
                      <w:sz w:val="20"/>
                      <w:szCs w:val="20"/>
                    </w:rPr>
                    <w:t>146</w:t>
                  </w:r>
                </w:p>
              </w:tc>
              <w:tc>
                <w:tcPr>
                  <w:tcW w:w="1080" w:type="dxa"/>
                  <w:shd w:val="clear" w:color="auto" w:fill="auto"/>
                </w:tcPr>
                <w:p w14:paraId="5F6BB333" w14:textId="77777777" w:rsidR="00B16572" w:rsidRDefault="00000000">
                  <w:pPr>
                    <w:ind w:left="0" w:hanging="2"/>
                    <w:jc w:val="center"/>
                    <w:rPr>
                      <w:sz w:val="20"/>
                      <w:szCs w:val="20"/>
                    </w:rPr>
                  </w:pPr>
                  <w:r>
                    <w:rPr>
                      <w:sz w:val="20"/>
                      <w:szCs w:val="20"/>
                    </w:rPr>
                    <w:t>21-24</w:t>
                  </w:r>
                </w:p>
              </w:tc>
              <w:tc>
                <w:tcPr>
                  <w:tcW w:w="270" w:type="dxa"/>
                  <w:shd w:val="clear" w:color="auto" w:fill="FFFF00"/>
                </w:tcPr>
                <w:p w14:paraId="41C6A74F" w14:textId="77777777" w:rsidR="00B16572" w:rsidRDefault="00B16572">
                  <w:pPr>
                    <w:ind w:left="0" w:hanging="2"/>
                    <w:jc w:val="center"/>
                    <w:rPr>
                      <w:sz w:val="20"/>
                      <w:szCs w:val="20"/>
                    </w:rPr>
                  </w:pPr>
                </w:p>
              </w:tc>
              <w:tc>
                <w:tcPr>
                  <w:tcW w:w="2160" w:type="dxa"/>
                </w:tcPr>
                <w:p w14:paraId="7D0D5E3B" w14:textId="77777777" w:rsidR="00B16572" w:rsidRDefault="00000000">
                  <w:pPr>
                    <w:ind w:left="0" w:hanging="2"/>
                    <w:jc w:val="center"/>
                    <w:rPr>
                      <w:sz w:val="20"/>
                      <w:szCs w:val="20"/>
                    </w:rPr>
                  </w:pPr>
                  <w:r>
                    <w:rPr>
                      <w:sz w:val="20"/>
                      <w:szCs w:val="20"/>
                    </w:rPr>
                    <w:t>Roseland Univ. Prep</w:t>
                  </w:r>
                </w:p>
              </w:tc>
              <w:tc>
                <w:tcPr>
                  <w:tcW w:w="720" w:type="dxa"/>
                </w:tcPr>
                <w:p w14:paraId="04E50A27" w14:textId="77777777" w:rsidR="00B16572" w:rsidRDefault="00000000">
                  <w:pPr>
                    <w:ind w:left="0" w:hanging="2"/>
                    <w:jc w:val="center"/>
                    <w:rPr>
                      <w:sz w:val="20"/>
                      <w:szCs w:val="20"/>
                    </w:rPr>
                  </w:pPr>
                  <w:r>
                    <w:rPr>
                      <w:sz w:val="20"/>
                      <w:szCs w:val="20"/>
                    </w:rPr>
                    <w:t>472</w:t>
                  </w:r>
                </w:p>
              </w:tc>
              <w:tc>
                <w:tcPr>
                  <w:tcW w:w="1049" w:type="dxa"/>
                </w:tcPr>
                <w:p w14:paraId="61C33270" w14:textId="77777777" w:rsidR="00B16572" w:rsidRDefault="00000000">
                  <w:pPr>
                    <w:ind w:left="0" w:hanging="2"/>
                    <w:jc w:val="center"/>
                    <w:rPr>
                      <w:color w:val="FF0000"/>
                      <w:sz w:val="20"/>
                      <w:szCs w:val="20"/>
                    </w:rPr>
                  </w:pPr>
                  <w:r>
                    <w:rPr>
                      <w:b/>
                      <w:i/>
                      <w:color w:val="FF0000"/>
                      <w:sz w:val="20"/>
                      <w:szCs w:val="20"/>
                    </w:rPr>
                    <w:t>7-12</w:t>
                  </w:r>
                </w:p>
              </w:tc>
            </w:tr>
            <w:tr w:rsidR="00B16572" w14:paraId="334FB4AB" w14:textId="77777777">
              <w:tc>
                <w:tcPr>
                  <w:tcW w:w="2140" w:type="dxa"/>
                  <w:shd w:val="clear" w:color="auto" w:fill="auto"/>
                </w:tcPr>
                <w:p w14:paraId="097BAD6E" w14:textId="77777777" w:rsidR="00B16572" w:rsidRDefault="00000000">
                  <w:pPr>
                    <w:ind w:left="0" w:hanging="2"/>
                    <w:jc w:val="center"/>
                    <w:rPr>
                      <w:sz w:val="20"/>
                      <w:szCs w:val="20"/>
                    </w:rPr>
                  </w:pPr>
                  <w:r>
                    <w:rPr>
                      <w:sz w:val="20"/>
                      <w:szCs w:val="20"/>
                    </w:rPr>
                    <w:t>*NCL II Champ</w:t>
                  </w:r>
                </w:p>
              </w:tc>
              <w:tc>
                <w:tcPr>
                  <w:tcW w:w="810" w:type="dxa"/>
                  <w:shd w:val="clear" w:color="auto" w:fill="auto"/>
                </w:tcPr>
                <w:p w14:paraId="68B914CC" w14:textId="77777777" w:rsidR="00B16572" w:rsidRDefault="00B16572">
                  <w:pPr>
                    <w:ind w:left="0" w:hanging="2"/>
                    <w:jc w:val="center"/>
                    <w:rPr>
                      <w:sz w:val="20"/>
                      <w:szCs w:val="20"/>
                    </w:rPr>
                  </w:pPr>
                </w:p>
              </w:tc>
              <w:tc>
                <w:tcPr>
                  <w:tcW w:w="1080" w:type="dxa"/>
                  <w:shd w:val="clear" w:color="auto" w:fill="auto"/>
                </w:tcPr>
                <w:p w14:paraId="1F5FCD06" w14:textId="77777777" w:rsidR="00B16572" w:rsidRDefault="00B16572">
                  <w:pPr>
                    <w:ind w:left="0" w:hanging="2"/>
                    <w:jc w:val="center"/>
                    <w:rPr>
                      <w:sz w:val="20"/>
                      <w:szCs w:val="20"/>
                    </w:rPr>
                  </w:pPr>
                </w:p>
              </w:tc>
              <w:tc>
                <w:tcPr>
                  <w:tcW w:w="270" w:type="dxa"/>
                  <w:shd w:val="clear" w:color="auto" w:fill="FFFF00"/>
                </w:tcPr>
                <w:p w14:paraId="39491CC5" w14:textId="77777777" w:rsidR="00B16572" w:rsidRDefault="00B16572">
                  <w:pPr>
                    <w:ind w:left="0" w:hanging="2"/>
                    <w:jc w:val="center"/>
                    <w:rPr>
                      <w:sz w:val="20"/>
                      <w:szCs w:val="20"/>
                    </w:rPr>
                  </w:pPr>
                </w:p>
              </w:tc>
              <w:tc>
                <w:tcPr>
                  <w:tcW w:w="2160" w:type="dxa"/>
                </w:tcPr>
                <w:p w14:paraId="44E1973E" w14:textId="77777777" w:rsidR="00B16572" w:rsidRDefault="00000000">
                  <w:pPr>
                    <w:ind w:left="0" w:hanging="2"/>
                    <w:jc w:val="center"/>
                    <w:rPr>
                      <w:sz w:val="20"/>
                      <w:szCs w:val="20"/>
                    </w:rPr>
                  </w:pPr>
                  <w:r>
                    <w:rPr>
                      <w:sz w:val="20"/>
                      <w:szCs w:val="20"/>
                    </w:rPr>
                    <w:t>Round Valley</w:t>
                  </w:r>
                </w:p>
              </w:tc>
              <w:tc>
                <w:tcPr>
                  <w:tcW w:w="720" w:type="dxa"/>
                </w:tcPr>
                <w:p w14:paraId="1D741206" w14:textId="77777777" w:rsidR="00B16572" w:rsidRDefault="00000000">
                  <w:pPr>
                    <w:ind w:left="0" w:hanging="2"/>
                    <w:jc w:val="center"/>
                    <w:rPr>
                      <w:sz w:val="20"/>
                      <w:szCs w:val="20"/>
                    </w:rPr>
                  </w:pPr>
                  <w:r>
                    <w:rPr>
                      <w:sz w:val="20"/>
                      <w:szCs w:val="20"/>
                    </w:rPr>
                    <w:t>119</w:t>
                  </w:r>
                </w:p>
              </w:tc>
              <w:tc>
                <w:tcPr>
                  <w:tcW w:w="1049" w:type="dxa"/>
                </w:tcPr>
                <w:p w14:paraId="08E42442" w14:textId="77777777" w:rsidR="00B16572" w:rsidRDefault="00000000">
                  <w:pPr>
                    <w:ind w:left="0" w:hanging="2"/>
                    <w:jc w:val="center"/>
                    <w:rPr>
                      <w:sz w:val="20"/>
                      <w:szCs w:val="20"/>
                    </w:rPr>
                  </w:pPr>
                  <w:r>
                    <w:rPr>
                      <w:sz w:val="20"/>
                      <w:szCs w:val="20"/>
                    </w:rPr>
                    <w:t>23-20</w:t>
                  </w:r>
                </w:p>
              </w:tc>
            </w:tr>
            <w:tr w:rsidR="00B16572" w14:paraId="4E5E81EA" w14:textId="77777777">
              <w:tc>
                <w:tcPr>
                  <w:tcW w:w="2140" w:type="dxa"/>
                  <w:shd w:val="clear" w:color="auto" w:fill="auto"/>
                </w:tcPr>
                <w:p w14:paraId="13D2E2E9" w14:textId="77777777" w:rsidR="00B16572" w:rsidRDefault="00B16572">
                  <w:pPr>
                    <w:ind w:left="0" w:hanging="2"/>
                    <w:jc w:val="center"/>
                    <w:rPr>
                      <w:sz w:val="20"/>
                      <w:szCs w:val="20"/>
                    </w:rPr>
                  </w:pPr>
                </w:p>
              </w:tc>
              <w:tc>
                <w:tcPr>
                  <w:tcW w:w="810" w:type="dxa"/>
                  <w:shd w:val="clear" w:color="auto" w:fill="auto"/>
                </w:tcPr>
                <w:p w14:paraId="1C57AF82" w14:textId="77777777" w:rsidR="00B16572" w:rsidRDefault="00B16572">
                  <w:pPr>
                    <w:ind w:left="0" w:hanging="2"/>
                    <w:jc w:val="center"/>
                    <w:rPr>
                      <w:sz w:val="20"/>
                      <w:szCs w:val="20"/>
                    </w:rPr>
                  </w:pPr>
                </w:p>
              </w:tc>
              <w:tc>
                <w:tcPr>
                  <w:tcW w:w="1080" w:type="dxa"/>
                  <w:shd w:val="clear" w:color="auto" w:fill="auto"/>
                </w:tcPr>
                <w:p w14:paraId="6AF4BDCE" w14:textId="77777777" w:rsidR="00B16572" w:rsidRDefault="00B16572">
                  <w:pPr>
                    <w:ind w:left="0" w:hanging="2"/>
                    <w:jc w:val="center"/>
                    <w:rPr>
                      <w:sz w:val="20"/>
                      <w:szCs w:val="20"/>
                    </w:rPr>
                  </w:pPr>
                </w:p>
              </w:tc>
              <w:tc>
                <w:tcPr>
                  <w:tcW w:w="270" w:type="dxa"/>
                  <w:shd w:val="clear" w:color="auto" w:fill="FFFF00"/>
                </w:tcPr>
                <w:p w14:paraId="4A226ECA" w14:textId="77777777" w:rsidR="00B16572" w:rsidRDefault="00B16572">
                  <w:pPr>
                    <w:ind w:left="0" w:hanging="2"/>
                    <w:jc w:val="center"/>
                    <w:rPr>
                      <w:sz w:val="20"/>
                      <w:szCs w:val="20"/>
                    </w:rPr>
                  </w:pPr>
                </w:p>
              </w:tc>
              <w:tc>
                <w:tcPr>
                  <w:tcW w:w="2160" w:type="dxa"/>
                </w:tcPr>
                <w:p w14:paraId="2601050A" w14:textId="77777777" w:rsidR="00B16572" w:rsidRDefault="00000000">
                  <w:pPr>
                    <w:ind w:left="0" w:hanging="2"/>
                    <w:jc w:val="center"/>
                    <w:rPr>
                      <w:sz w:val="20"/>
                      <w:szCs w:val="20"/>
                    </w:rPr>
                  </w:pPr>
                  <w:r>
                    <w:rPr>
                      <w:sz w:val="20"/>
                      <w:szCs w:val="20"/>
                    </w:rPr>
                    <w:t>**Last Place NCL II</w:t>
                  </w:r>
                </w:p>
              </w:tc>
              <w:tc>
                <w:tcPr>
                  <w:tcW w:w="720" w:type="dxa"/>
                </w:tcPr>
                <w:p w14:paraId="102B1951" w14:textId="77777777" w:rsidR="00B16572" w:rsidRDefault="00B16572">
                  <w:pPr>
                    <w:ind w:left="0" w:hanging="2"/>
                    <w:jc w:val="center"/>
                    <w:rPr>
                      <w:sz w:val="20"/>
                      <w:szCs w:val="20"/>
                    </w:rPr>
                  </w:pPr>
                </w:p>
              </w:tc>
              <w:tc>
                <w:tcPr>
                  <w:tcW w:w="1049" w:type="dxa"/>
                </w:tcPr>
                <w:p w14:paraId="6076F33E" w14:textId="77777777" w:rsidR="00B16572" w:rsidRDefault="00B16572">
                  <w:pPr>
                    <w:ind w:left="0" w:hanging="2"/>
                    <w:jc w:val="center"/>
                    <w:rPr>
                      <w:sz w:val="20"/>
                      <w:szCs w:val="20"/>
                    </w:rPr>
                  </w:pPr>
                </w:p>
              </w:tc>
            </w:tr>
            <w:tr w:rsidR="00B16572" w14:paraId="276802FC" w14:textId="77777777">
              <w:tc>
                <w:tcPr>
                  <w:tcW w:w="8229" w:type="dxa"/>
                  <w:gridSpan w:val="7"/>
                </w:tcPr>
                <w:p w14:paraId="1AAAD988" w14:textId="77777777" w:rsidR="00B16572" w:rsidRDefault="00000000">
                  <w:pPr>
                    <w:ind w:left="0" w:hanging="2"/>
                    <w:rPr>
                      <w:sz w:val="20"/>
                      <w:szCs w:val="20"/>
                    </w:rPr>
                  </w:pPr>
                  <w:r>
                    <w:rPr>
                      <w:sz w:val="20"/>
                      <w:szCs w:val="20"/>
                    </w:rPr>
                    <w:lastRenderedPageBreak/>
                    <w:t>Records in bold red italic are for two years of 8-person football. All records are for five years of 8-person football.</w:t>
                  </w:r>
                </w:p>
              </w:tc>
            </w:tr>
          </w:tbl>
          <w:p w14:paraId="5C474973" w14:textId="77777777" w:rsidR="00B16572" w:rsidRDefault="00B16572">
            <w:pPr>
              <w:ind w:left="0" w:hanging="2"/>
              <w:jc w:val="center"/>
              <w:rPr>
                <w:sz w:val="20"/>
                <w:szCs w:val="20"/>
              </w:rPr>
            </w:pPr>
          </w:p>
        </w:tc>
      </w:tr>
      <w:tr w:rsidR="00B16572" w14:paraId="5FB337F7" w14:textId="77777777">
        <w:tc>
          <w:tcPr>
            <w:tcW w:w="630" w:type="dxa"/>
          </w:tcPr>
          <w:p w14:paraId="781050F0" w14:textId="77777777" w:rsidR="00B16572" w:rsidRDefault="00B16572">
            <w:pPr>
              <w:ind w:left="0" w:hanging="2"/>
              <w:jc w:val="right"/>
              <w:rPr>
                <w:sz w:val="20"/>
                <w:szCs w:val="20"/>
              </w:rPr>
            </w:pPr>
          </w:p>
        </w:tc>
        <w:tc>
          <w:tcPr>
            <w:tcW w:w="630" w:type="dxa"/>
          </w:tcPr>
          <w:p w14:paraId="24FE02D2" w14:textId="77777777" w:rsidR="00B16572" w:rsidRDefault="00B16572">
            <w:pPr>
              <w:ind w:left="0" w:hanging="2"/>
              <w:jc w:val="right"/>
              <w:rPr>
                <w:sz w:val="20"/>
                <w:szCs w:val="20"/>
              </w:rPr>
            </w:pPr>
          </w:p>
        </w:tc>
        <w:tc>
          <w:tcPr>
            <w:tcW w:w="630" w:type="dxa"/>
          </w:tcPr>
          <w:p w14:paraId="3FBF010A" w14:textId="77777777" w:rsidR="00B16572" w:rsidRDefault="00B16572">
            <w:pPr>
              <w:ind w:left="0" w:hanging="2"/>
              <w:jc w:val="right"/>
              <w:rPr>
                <w:sz w:val="20"/>
                <w:szCs w:val="20"/>
              </w:rPr>
            </w:pPr>
          </w:p>
        </w:tc>
        <w:tc>
          <w:tcPr>
            <w:tcW w:w="8460" w:type="dxa"/>
            <w:gridSpan w:val="3"/>
          </w:tcPr>
          <w:p w14:paraId="1D97B2CE" w14:textId="77777777" w:rsidR="00B16572" w:rsidRDefault="00B16572">
            <w:pPr>
              <w:ind w:left="0" w:hanging="2"/>
              <w:jc w:val="both"/>
              <w:rPr>
                <w:sz w:val="20"/>
                <w:szCs w:val="20"/>
              </w:rPr>
            </w:pPr>
          </w:p>
        </w:tc>
      </w:tr>
      <w:tr w:rsidR="00B16572" w14:paraId="107ED07C" w14:textId="77777777">
        <w:tc>
          <w:tcPr>
            <w:tcW w:w="630" w:type="dxa"/>
          </w:tcPr>
          <w:p w14:paraId="7976E23B" w14:textId="77777777" w:rsidR="00B16572" w:rsidRDefault="00B16572">
            <w:pPr>
              <w:ind w:left="0" w:hanging="2"/>
              <w:jc w:val="right"/>
              <w:rPr>
                <w:sz w:val="20"/>
                <w:szCs w:val="20"/>
              </w:rPr>
            </w:pPr>
          </w:p>
        </w:tc>
        <w:tc>
          <w:tcPr>
            <w:tcW w:w="630" w:type="dxa"/>
          </w:tcPr>
          <w:p w14:paraId="60D1FA07" w14:textId="77777777" w:rsidR="00B16572" w:rsidRDefault="00000000">
            <w:pPr>
              <w:ind w:left="0" w:hanging="2"/>
              <w:jc w:val="right"/>
              <w:rPr>
                <w:sz w:val="20"/>
                <w:szCs w:val="20"/>
              </w:rPr>
            </w:pPr>
            <w:r>
              <w:rPr>
                <w:b/>
                <w:sz w:val="20"/>
                <w:szCs w:val="20"/>
              </w:rPr>
              <w:t>VII.</w:t>
            </w:r>
          </w:p>
        </w:tc>
        <w:tc>
          <w:tcPr>
            <w:tcW w:w="9090" w:type="dxa"/>
            <w:gridSpan w:val="4"/>
          </w:tcPr>
          <w:p w14:paraId="7271BD79" w14:textId="77777777" w:rsidR="00B16572" w:rsidRDefault="00000000">
            <w:pPr>
              <w:ind w:left="0" w:hanging="2"/>
              <w:jc w:val="both"/>
              <w:rPr>
                <w:sz w:val="20"/>
                <w:szCs w:val="20"/>
              </w:rPr>
            </w:pPr>
            <w:r>
              <w:rPr>
                <w:b/>
                <w:sz w:val="20"/>
                <w:szCs w:val="20"/>
              </w:rPr>
              <w:t>NCS CHAMPIONSHIPS/COMPETITIVE EQUITY</w:t>
            </w:r>
          </w:p>
        </w:tc>
      </w:tr>
      <w:tr w:rsidR="00B16572" w14:paraId="3CF936D7" w14:textId="77777777" w:rsidTr="002E1A7A">
        <w:tc>
          <w:tcPr>
            <w:tcW w:w="630" w:type="dxa"/>
            <w:shd w:val="clear" w:color="auto" w:fill="auto"/>
          </w:tcPr>
          <w:p w14:paraId="6C10CC88" w14:textId="77777777" w:rsidR="00B16572" w:rsidRDefault="00B16572">
            <w:pPr>
              <w:ind w:left="0" w:hanging="2"/>
              <w:jc w:val="right"/>
              <w:rPr>
                <w:sz w:val="20"/>
                <w:szCs w:val="20"/>
              </w:rPr>
            </w:pPr>
          </w:p>
        </w:tc>
        <w:tc>
          <w:tcPr>
            <w:tcW w:w="630" w:type="dxa"/>
            <w:shd w:val="clear" w:color="auto" w:fill="auto"/>
          </w:tcPr>
          <w:p w14:paraId="5B83730B" w14:textId="77777777" w:rsidR="00B16572" w:rsidRDefault="00B16572">
            <w:pPr>
              <w:ind w:left="0" w:hanging="2"/>
              <w:jc w:val="right"/>
              <w:rPr>
                <w:sz w:val="20"/>
                <w:szCs w:val="20"/>
              </w:rPr>
            </w:pPr>
          </w:p>
        </w:tc>
        <w:tc>
          <w:tcPr>
            <w:tcW w:w="630" w:type="dxa"/>
            <w:shd w:val="clear" w:color="auto" w:fill="auto"/>
          </w:tcPr>
          <w:p w14:paraId="5CE14DBA" w14:textId="77777777" w:rsidR="00B16572" w:rsidRDefault="00000000">
            <w:pPr>
              <w:ind w:left="0" w:hanging="2"/>
              <w:jc w:val="right"/>
              <w:rPr>
                <w:sz w:val="20"/>
                <w:szCs w:val="20"/>
              </w:rPr>
            </w:pPr>
            <w:r>
              <w:rPr>
                <w:b/>
                <w:sz w:val="20"/>
                <w:szCs w:val="20"/>
              </w:rPr>
              <w:t>A.</w:t>
            </w:r>
          </w:p>
        </w:tc>
        <w:tc>
          <w:tcPr>
            <w:tcW w:w="8460" w:type="dxa"/>
            <w:gridSpan w:val="3"/>
            <w:shd w:val="clear" w:color="auto" w:fill="auto"/>
          </w:tcPr>
          <w:p w14:paraId="4A6FC584" w14:textId="4172DF48" w:rsidR="00B16572" w:rsidRDefault="00000000">
            <w:pPr>
              <w:ind w:left="0" w:hanging="2"/>
              <w:jc w:val="both"/>
              <w:rPr>
                <w:sz w:val="20"/>
                <w:szCs w:val="20"/>
              </w:rPr>
            </w:pPr>
            <w:r>
              <w:rPr>
                <w:b/>
                <w:sz w:val="20"/>
                <w:szCs w:val="20"/>
              </w:rPr>
              <w:t>NCS PLAYOFF STRUCTURE</w:t>
            </w:r>
          </w:p>
        </w:tc>
      </w:tr>
      <w:tr w:rsidR="00B16572" w14:paraId="744ACB8B" w14:textId="77777777">
        <w:tc>
          <w:tcPr>
            <w:tcW w:w="630" w:type="dxa"/>
          </w:tcPr>
          <w:p w14:paraId="3FB9A06F" w14:textId="77777777" w:rsidR="00B16572" w:rsidRDefault="00B16572">
            <w:pPr>
              <w:ind w:left="0" w:hanging="2"/>
              <w:jc w:val="right"/>
              <w:rPr>
                <w:sz w:val="20"/>
                <w:szCs w:val="20"/>
              </w:rPr>
            </w:pPr>
          </w:p>
        </w:tc>
        <w:tc>
          <w:tcPr>
            <w:tcW w:w="630" w:type="dxa"/>
          </w:tcPr>
          <w:p w14:paraId="4F4CA35B" w14:textId="77777777" w:rsidR="00B16572" w:rsidRDefault="00B16572">
            <w:pPr>
              <w:ind w:left="0" w:hanging="2"/>
              <w:jc w:val="right"/>
              <w:rPr>
                <w:sz w:val="20"/>
                <w:szCs w:val="20"/>
              </w:rPr>
            </w:pPr>
          </w:p>
        </w:tc>
        <w:tc>
          <w:tcPr>
            <w:tcW w:w="630" w:type="dxa"/>
          </w:tcPr>
          <w:p w14:paraId="4A23BC84" w14:textId="77777777" w:rsidR="00B16572" w:rsidRDefault="00B16572">
            <w:pPr>
              <w:ind w:left="0" w:hanging="2"/>
              <w:jc w:val="right"/>
              <w:rPr>
                <w:sz w:val="20"/>
                <w:szCs w:val="20"/>
              </w:rPr>
            </w:pPr>
          </w:p>
        </w:tc>
        <w:tc>
          <w:tcPr>
            <w:tcW w:w="8460" w:type="dxa"/>
            <w:gridSpan w:val="3"/>
          </w:tcPr>
          <w:p w14:paraId="3A2DA4D5" w14:textId="011BF5A9" w:rsidR="002E1A7A" w:rsidRPr="002E1A7A" w:rsidRDefault="002E1A7A" w:rsidP="002E1A7A">
            <w:pPr>
              <w:ind w:left="0" w:hanging="2"/>
              <w:jc w:val="both"/>
              <w:rPr>
                <w:color w:val="FF0000"/>
                <w:sz w:val="20"/>
                <w:szCs w:val="20"/>
                <w:u w:val="single"/>
              </w:rPr>
            </w:pPr>
            <w:r w:rsidRPr="002E1A7A">
              <w:rPr>
                <w:sz w:val="20"/>
                <w:szCs w:val="20"/>
                <w:u w:val="single"/>
              </w:rPr>
              <w:t xml:space="preserve">Motion to support the </w:t>
            </w:r>
            <w:r w:rsidRPr="002E1A7A">
              <w:rPr>
                <w:sz w:val="20"/>
                <w:szCs w:val="20"/>
                <w:u w:val="single"/>
              </w:rPr>
              <w:t>adopt</w:t>
            </w:r>
            <w:r w:rsidRPr="002E1A7A">
              <w:rPr>
                <w:sz w:val="20"/>
                <w:szCs w:val="20"/>
                <w:u w:val="single"/>
              </w:rPr>
              <w:t>ion of</w:t>
            </w:r>
            <w:r w:rsidRPr="002E1A7A">
              <w:rPr>
                <w:sz w:val="20"/>
                <w:szCs w:val="20"/>
                <w:u w:val="single"/>
              </w:rPr>
              <w:t xml:space="preserve"> a new playoff structure in football, volleyball, water polo, basketball, winter soccer, lacrosse, baseball and softball.</w:t>
            </w:r>
          </w:p>
          <w:p w14:paraId="5810F297" w14:textId="77777777" w:rsidR="002E1A7A" w:rsidRDefault="002E1A7A">
            <w:pPr>
              <w:ind w:left="0" w:hanging="2"/>
              <w:rPr>
                <w:color w:val="FF0000"/>
                <w:sz w:val="20"/>
                <w:szCs w:val="20"/>
              </w:rPr>
            </w:pPr>
          </w:p>
          <w:p w14:paraId="5803E15A" w14:textId="0419424B" w:rsidR="00B16572" w:rsidRPr="002E1A7A" w:rsidRDefault="00000000">
            <w:pPr>
              <w:ind w:left="0" w:hanging="2"/>
              <w:rPr>
                <w:i/>
                <w:iCs/>
                <w:sz w:val="20"/>
                <w:szCs w:val="20"/>
              </w:rPr>
            </w:pPr>
            <w:r w:rsidRPr="002E1A7A">
              <w:rPr>
                <w:i/>
                <w:iCs/>
                <w:sz w:val="20"/>
                <w:szCs w:val="20"/>
              </w:rPr>
              <w:t>Motion: Ukiah</w:t>
            </w:r>
          </w:p>
          <w:p w14:paraId="27E92BE3" w14:textId="2440FF44" w:rsidR="00B16572" w:rsidRPr="002E1A7A" w:rsidRDefault="002E1A7A">
            <w:pPr>
              <w:ind w:left="0" w:hanging="2"/>
              <w:rPr>
                <w:i/>
                <w:iCs/>
                <w:sz w:val="20"/>
                <w:szCs w:val="20"/>
              </w:rPr>
            </w:pPr>
            <w:r w:rsidRPr="002E1A7A">
              <w:rPr>
                <w:i/>
                <w:iCs/>
                <w:sz w:val="20"/>
                <w:szCs w:val="20"/>
              </w:rPr>
              <w:t>Second</w:t>
            </w:r>
            <w:r w:rsidR="00000000" w:rsidRPr="002E1A7A">
              <w:rPr>
                <w:i/>
                <w:iCs/>
                <w:sz w:val="20"/>
                <w:szCs w:val="20"/>
              </w:rPr>
              <w:t>: Maria Carrillo</w:t>
            </w:r>
          </w:p>
          <w:p w14:paraId="37457669" w14:textId="77777777" w:rsidR="00B16572" w:rsidRPr="002E1A7A" w:rsidRDefault="00000000">
            <w:pPr>
              <w:ind w:left="0" w:hanging="2"/>
              <w:rPr>
                <w:i/>
                <w:iCs/>
                <w:sz w:val="20"/>
                <w:szCs w:val="20"/>
              </w:rPr>
            </w:pPr>
            <w:r w:rsidRPr="002E1A7A">
              <w:rPr>
                <w:i/>
                <w:iCs/>
                <w:sz w:val="20"/>
                <w:szCs w:val="20"/>
              </w:rPr>
              <w:t>Vote: 11-0</w:t>
            </w:r>
          </w:p>
          <w:p w14:paraId="6FBA7567" w14:textId="77777777" w:rsidR="002E1A7A" w:rsidRPr="002E1A7A" w:rsidRDefault="002E1A7A">
            <w:pPr>
              <w:ind w:left="0" w:hanging="2"/>
              <w:rPr>
                <w:i/>
                <w:iCs/>
                <w:sz w:val="20"/>
                <w:szCs w:val="20"/>
              </w:rPr>
            </w:pPr>
            <w:r w:rsidRPr="002E1A7A">
              <w:rPr>
                <w:i/>
                <w:iCs/>
                <w:sz w:val="20"/>
                <w:szCs w:val="20"/>
              </w:rPr>
              <w:t xml:space="preserve">Note: </w:t>
            </w:r>
          </w:p>
          <w:p w14:paraId="7EDC76E7" w14:textId="4FE805ED" w:rsidR="00B16572" w:rsidRPr="002E1A7A" w:rsidRDefault="002E1A7A" w:rsidP="002E1A7A">
            <w:pPr>
              <w:ind w:left="0" w:hanging="2"/>
              <w:jc w:val="both"/>
              <w:rPr>
                <w:i/>
                <w:iCs/>
                <w:sz w:val="20"/>
                <w:szCs w:val="20"/>
              </w:rPr>
            </w:pPr>
            <w:r w:rsidRPr="002E1A7A">
              <w:rPr>
                <w:i/>
                <w:iCs/>
                <w:sz w:val="20"/>
                <w:szCs w:val="20"/>
              </w:rPr>
              <w:t xml:space="preserve">Commissioner Cruickshank </w:t>
            </w:r>
            <w:r w:rsidR="00000000" w:rsidRPr="002E1A7A">
              <w:rPr>
                <w:i/>
                <w:iCs/>
                <w:sz w:val="20"/>
                <w:szCs w:val="20"/>
              </w:rPr>
              <w:t xml:space="preserve">assured us that the NBL would get 3 Automatic Qualifiers is this is adopted.  One more than currently.  The league would decide how to allocate the 3rd AQ. He also stated that the NCS would work closely with MaxPreps to ensure the process works for the section. </w:t>
            </w:r>
          </w:p>
          <w:p w14:paraId="6ACA772C" w14:textId="182CB48E" w:rsidR="00B16572" w:rsidRDefault="00B16572">
            <w:pPr>
              <w:ind w:left="0" w:hanging="2"/>
              <w:jc w:val="both"/>
              <w:rPr>
                <w:sz w:val="20"/>
                <w:szCs w:val="20"/>
              </w:rPr>
            </w:pPr>
          </w:p>
        </w:tc>
      </w:tr>
      <w:tr w:rsidR="00B16572" w14:paraId="0893E261" w14:textId="77777777">
        <w:tc>
          <w:tcPr>
            <w:tcW w:w="630" w:type="dxa"/>
          </w:tcPr>
          <w:p w14:paraId="746F775F" w14:textId="77777777" w:rsidR="00B16572" w:rsidRDefault="00B16572">
            <w:pPr>
              <w:ind w:left="0" w:hanging="2"/>
              <w:jc w:val="right"/>
              <w:rPr>
                <w:sz w:val="20"/>
                <w:szCs w:val="20"/>
              </w:rPr>
            </w:pPr>
          </w:p>
        </w:tc>
        <w:tc>
          <w:tcPr>
            <w:tcW w:w="630" w:type="dxa"/>
          </w:tcPr>
          <w:p w14:paraId="73437CA8" w14:textId="77777777" w:rsidR="00B16572" w:rsidRDefault="00B16572">
            <w:pPr>
              <w:ind w:left="0" w:hanging="2"/>
              <w:jc w:val="right"/>
              <w:rPr>
                <w:sz w:val="20"/>
                <w:szCs w:val="20"/>
              </w:rPr>
            </w:pPr>
          </w:p>
        </w:tc>
        <w:tc>
          <w:tcPr>
            <w:tcW w:w="630" w:type="dxa"/>
          </w:tcPr>
          <w:p w14:paraId="7F1230B0" w14:textId="77777777" w:rsidR="00B16572" w:rsidRDefault="00B16572">
            <w:pPr>
              <w:ind w:left="0" w:hanging="2"/>
              <w:jc w:val="right"/>
              <w:rPr>
                <w:sz w:val="20"/>
                <w:szCs w:val="20"/>
              </w:rPr>
            </w:pPr>
          </w:p>
        </w:tc>
        <w:tc>
          <w:tcPr>
            <w:tcW w:w="8460" w:type="dxa"/>
            <w:gridSpan w:val="3"/>
          </w:tcPr>
          <w:p w14:paraId="77E2D349" w14:textId="77777777" w:rsidR="00B16572" w:rsidRDefault="00000000">
            <w:pPr>
              <w:ind w:left="0" w:hanging="2"/>
              <w:jc w:val="both"/>
              <w:rPr>
                <w:sz w:val="20"/>
                <w:szCs w:val="20"/>
              </w:rPr>
            </w:pPr>
            <w:r>
              <w:rPr>
                <w:b/>
                <w:sz w:val="20"/>
                <w:szCs w:val="20"/>
              </w:rPr>
              <w:t>League Submitting Proposal:</w:t>
            </w:r>
            <w:r>
              <w:rPr>
                <w:sz w:val="20"/>
                <w:szCs w:val="20"/>
              </w:rPr>
              <w:t xml:space="preserve"> NCS Staff </w:t>
            </w:r>
          </w:p>
          <w:p w14:paraId="53D08164" w14:textId="77777777" w:rsidR="00B16572" w:rsidRDefault="00000000">
            <w:pPr>
              <w:ind w:left="0" w:hanging="2"/>
              <w:jc w:val="both"/>
              <w:rPr>
                <w:sz w:val="20"/>
                <w:szCs w:val="20"/>
              </w:rPr>
            </w:pPr>
            <w:r>
              <w:rPr>
                <w:b/>
                <w:sz w:val="20"/>
                <w:szCs w:val="20"/>
              </w:rPr>
              <w:t>Date of Requested Implementation:</w:t>
            </w:r>
            <w:r>
              <w:rPr>
                <w:sz w:val="20"/>
                <w:szCs w:val="20"/>
              </w:rPr>
              <w:t xml:space="preserve"> 2024-2025 School year. </w:t>
            </w:r>
          </w:p>
          <w:p w14:paraId="0100CC7F" w14:textId="77777777" w:rsidR="00B16572" w:rsidRDefault="00000000">
            <w:pPr>
              <w:ind w:left="0" w:hanging="2"/>
              <w:jc w:val="both"/>
              <w:rPr>
                <w:sz w:val="20"/>
                <w:szCs w:val="20"/>
              </w:rPr>
            </w:pPr>
            <w:r>
              <w:rPr>
                <w:sz w:val="20"/>
                <w:szCs w:val="20"/>
              </w:rPr>
              <w:t xml:space="preserve">This gives one calendar year to work out any issues such as the algorithm, D6, and look at brackets in 23-24 to prep for unintended consequences that may arise from the proposal. We would then be aligned with the new alignment cycle. </w:t>
            </w:r>
          </w:p>
          <w:p w14:paraId="16B1DE95" w14:textId="77777777" w:rsidR="00B16572" w:rsidRDefault="00000000">
            <w:pPr>
              <w:ind w:left="0" w:hanging="2"/>
              <w:jc w:val="both"/>
              <w:rPr>
                <w:sz w:val="20"/>
                <w:szCs w:val="20"/>
              </w:rPr>
            </w:pPr>
            <w:r>
              <w:rPr>
                <w:b/>
                <w:sz w:val="20"/>
                <w:szCs w:val="20"/>
              </w:rPr>
              <w:t>Description of Proposal:</w:t>
            </w:r>
            <w:r>
              <w:rPr>
                <w:sz w:val="20"/>
                <w:szCs w:val="20"/>
              </w:rPr>
              <w:t xml:space="preserve"> (include bylaw revision, if appropriate) Bylaws affected include 510H, 511H, 513H </w:t>
            </w:r>
          </w:p>
          <w:p w14:paraId="40B4C7AE" w14:textId="77777777" w:rsidR="00B16572" w:rsidRDefault="00000000">
            <w:pPr>
              <w:ind w:left="0" w:hanging="2"/>
              <w:jc w:val="center"/>
              <w:rPr>
                <w:sz w:val="20"/>
                <w:szCs w:val="20"/>
              </w:rPr>
            </w:pPr>
            <w:r>
              <w:rPr>
                <w:b/>
                <w:sz w:val="20"/>
                <w:szCs w:val="20"/>
              </w:rPr>
              <w:t>NORTH COAST SECTION PLAYOFFS SPORTS</w:t>
            </w:r>
          </w:p>
          <w:p w14:paraId="725D4379" w14:textId="77777777" w:rsidR="00B16572" w:rsidRDefault="00000000">
            <w:pPr>
              <w:ind w:left="0" w:hanging="2"/>
              <w:jc w:val="both"/>
              <w:rPr>
                <w:sz w:val="20"/>
                <w:szCs w:val="20"/>
              </w:rPr>
            </w:pPr>
            <w:r>
              <w:rPr>
                <w:b/>
                <w:sz w:val="20"/>
                <w:szCs w:val="20"/>
                <w:u w:val="single"/>
              </w:rPr>
              <w:t>SPORTS:</w:t>
            </w:r>
            <w:r>
              <w:rPr>
                <w:b/>
                <w:sz w:val="20"/>
                <w:szCs w:val="20"/>
              </w:rPr>
              <w:t xml:space="preserve"> </w:t>
            </w:r>
            <w:r>
              <w:rPr>
                <w:sz w:val="20"/>
                <w:szCs w:val="20"/>
              </w:rPr>
              <w:t xml:space="preserve">Football (FB), Volleyball (VB), Water Polo (WP), Basketball (BSKB), Winter B &amp; G Soccer (Soc), Lacrosse (LAX), Baseball (BSB), Softball (SB) </w:t>
            </w:r>
          </w:p>
          <w:p w14:paraId="7EF278A2" w14:textId="77777777" w:rsidR="00B16572" w:rsidRDefault="00B16572">
            <w:pPr>
              <w:ind w:left="0" w:hanging="2"/>
              <w:jc w:val="both"/>
              <w:rPr>
                <w:sz w:val="20"/>
                <w:szCs w:val="20"/>
                <w:u w:val="single"/>
              </w:rPr>
            </w:pPr>
          </w:p>
          <w:p w14:paraId="370ACC79" w14:textId="77777777" w:rsidR="00B16572" w:rsidRDefault="00000000">
            <w:pPr>
              <w:ind w:left="0" w:hanging="2"/>
              <w:jc w:val="both"/>
              <w:rPr>
                <w:sz w:val="20"/>
                <w:szCs w:val="20"/>
              </w:rPr>
            </w:pPr>
            <w:r>
              <w:rPr>
                <w:b/>
                <w:sz w:val="20"/>
                <w:szCs w:val="20"/>
                <w:u w:val="single"/>
              </w:rPr>
              <w:t>BASE DIVISIONS:</w:t>
            </w:r>
            <w:r>
              <w:rPr>
                <w:sz w:val="20"/>
                <w:szCs w:val="20"/>
              </w:rPr>
              <w:t xml:space="preserve"> Base Divisions would be established each year (as done now) using competitive equity points. </w:t>
            </w:r>
          </w:p>
          <w:p w14:paraId="34530DE8" w14:textId="77777777" w:rsidR="00B16572" w:rsidRDefault="00B16572">
            <w:pPr>
              <w:ind w:left="0" w:hanging="2"/>
              <w:jc w:val="both"/>
              <w:rPr>
                <w:sz w:val="20"/>
                <w:szCs w:val="20"/>
                <w:u w:val="single"/>
              </w:rPr>
            </w:pPr>
          </w:p>
          <w:p w14:paraId="71494FD9" w14:textId="77777777" w:rsidR="00B16572" w:rsidRDefault="00000000">
            <w:pPr>
              <w:ind w:left="0" w:hanging="2"/>
              <w:jc w:val="both"/>
              <w:rPr>
                <w:sz w:val="20"/>
                <w:szCs w:val="20"/>
              </w:rPr>
            </w:pPr>
            <w:r>
              <w:rPr>
                <w:b/>
                <w:sz w:val="20"/>
                <w:szCs w:val="20"/>
                <w:u w:val="single"/>
              </w:rPr>
              <w:t>AUTOMATIC QUALIFIERS</w:t>
            </w:r>
            <w:r>
              <w:rPr>
                <w:sz w:val="20"/>
                <w:szCs w:val="20"/>
              </w:rPr>
              <w:t xml:space="preserve"> </w:t>
            </w:r>
          </w:p>
          <w:tbl>
            <w:tblPr>
              <w:tblStyle w:val="a9"/>
              <w:tblW w:w="8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3"/>
              <w:gridCol w:w="2743"/>
              <w:gridCol w:w="2743"/>
            </w:tblGrid>
            <w:tr w:rsidR="00B16572" w14:paraId="65F6B71A" w14:textId="77777777">
              <w:tc>
                <w:tcPr>
                  <w:tcW w:w="2743" w:type="dxa"/>
                </w:tcPr>
                <w:p w14:paraId="24893E7B" w14:textId="77777777" w:rsidR="00B16572" w:rsidRDefault="00B16572">
                  <w:pPr>
                    <w:ind w:left="0" w:hanging="2"/>
                    <w:jc w:val="both"/>
                    <w:rPr>
                      <w:sz w:val="20"/>
                      <w:szCs w:val="20"/>
                    </w:rPr>
                  </w:pPr>
                </w:p>
              </w:tc>
              <w:tc>
                <w:tcPr>
                  <w:tcW w:w="2743" w:type="dxa"/>
                </w:tcPr>
                <w:p w14:paraId="402EB7E5" w14:textId="77777777" w:rsidR="00B16572" w:rsidRDefault="00000000">
                  <w:pPr>
                    <w:ind w:left="0" w:hanging="2"/>
                    <w:jc w:val="center"/>
                    <w:rPr>
                      <w:sz w:val="20"/>
                      <w:szCs w:val="20"/>
                    </w:rPr>
                  </w:pPr>
                  <w:r>
                    <w:rPr>
                      <w:b/>
                      <w:sz w:val="20"/>
                      <w:szCs w:val="20"/>
                    </w:rPr>
                    <w:t>FB, LAX, WP</w:t>
                  </w:r>
                </w:p>
              </w:tc>
              <w:tc>
                <w:tcPr>
                  <w:tcW w:w="2743" w:type="dxa"/>
                </w:tcPr>
                <w:p w14:paraId="5B51A368" w14:textId="77777777" w:rsidR="00B16572" w:rsidRDefault="00000000">
                  <w:pPr>
                    <w:ind w:left="0" w:hanging="2"/>
                    <w:jc w:val="center"/>
                    <w:rPr>
                      <w:sz w:val="20"/>
                      <w:szCs w:val="20"/>
                    </w:rPr>
                  </w:pPr>
                  <w:r>
                    <w:rPr>
                      <w:b/>
                      <w:sz w:val="20"/>
                      <w:szCs w:val="20"/>
                    </w:rPr>
                    <w:t>VB, BSKB, SOC, BSB, SB</w:t>
                  </w:r>
                </w:p>
              </w:tc>
            </w:tr>
            <w:tr w:rsidR="00B16572" w14:paraId="595564AF" w14:textId="77777777">
              <w:tc>
                <w:tcPr>
                  <w:tcW w:w="2743" w:type="dxa"/>
                </w:tcPr>
                <w:p w14:paraId="44DB56FB" w14:textId="77777777" w:rsidR="00B16572" w:rsidRDefault="00000000">
                  <w:pPr>
                    <w:ind w:left="0" w:hanging="2"/>
                    <w:jc w:val="both"/>
                    <w:rPr>
                      <w:sz w:val="20"/>
                      <w:szCs w:val="20"/>
                    </w:rPr>
                  </w:pPr>
                  <w:r>
                    <w:rPr>
                      <w:sz w:val="20"/>
                      <w:szCs w:val="20"/>
                    </w:rPr>
                    <w:t>Leagues of 10+</w:t>
                  </w:r>
                </w:p>
              </w:tc>
              <w:tc>
                <w:tcPr>
                  <w:tcW w:w="2743" w:type="dxa"/>
                </w:tcPr>
                <w:p w14:paraId="2DA4C2A9" w14:textId="77777777" w:rsidR="00B16572" w:rsidRDefault="00000000">
                  <w:pPr>
                    <w:ind w:left="0" w:hanging="2"/>
                    <w:jc w:val="center"/>
                    <w:rPr>
                      <w:sz w:val="20"/>
                      <w:szCs w:val="20"/>
                    </w:rPr>
                  </w:pPr>
                  <w:r>
                    <w:rPr>
                      <w:sz w:val="20"/>
                      <w:szCs w:val="20"/>
                    </w:rPr>
                    <w:t>2</w:t>
                  </w:r>
                </w:p>
              </w:tc>
              <w:tc>
                <w:tcPr>
                  <w:tcW w:w="2743" w:type="dxa"/>
                </w:tcPr>
                <w:p w14:paraId="24CCA151" w14:textId="77777777" w:rsidR="00B16572" w:rsidRDefault="00000000">
                  <w:pPr>
                    <w:ind w:left="0" w:hanging="2"/>
                    <w:jc w:val="center"/>
                    <w:rPr>
                      <w:sz w:val="20"/>
                      <w:szCs w:val="20"/>
                    </w:rPr>
                  </w:pPr>
                  <w:r>
                    <w:rPr>
                      <w:sz w:val="20"/>
                      <w:szCs w:val="20"/>
                    </w:rPr>
                    <w:t>3</w:t>
                  </w:r>
                </w:p>
              </w:tc>
            </w:tr>
            <w:tr w:rsidR="00B16572" w14:paraId="48DC31F1" w14:textId="77777777">
              <w:tc>
                <w:tcPr>
                  <w:tcW w:w="2743" w:type="dxa"/>
                </w:tcPr>
                <w:p w14:paraId="3C04799F" w14:textId="77777777" w:rsidR="00B16572" w:rsidRDefault="00000000">
                  <w:pPr>
                    <w:ind w:left="0" w:hanging="2"/>
                    <w:jc w:val="both"/>
                    <w:rPr>
                      <w:sz w:val="20"/>
                      <w:szCs w:val="20"/>
                    </w:rPr>
                  </w:pPr>
                  <w:r>
                    <w:rPr>
                      <w:sz w:val="20"/>
                      <w:szCs w:val="20"/>
                    </w:rPr>
                    <w:t>Leagues of 6-9</w:t>
                  </w:r>
                </w:p>
              </w:tc>
              <w:tc>
                <w:tcPr>
                  <w:tcW w:w="2743" w:type="dxa"/>
                </w:tcPr>
                <w:p w14:paraId="12BA9FC2" w14:textId="77777777" w:rsidR="00B16572" w:rsidRDefault="00000000">
                  <w:pPr>
                    <w:ind w:left="0" w:hanging="2"/>
                    <w:jc w:val="center"/>
                    <w:rPr>
                      <w:sz w:val="20"/>
                      <w:szCs w:val="20"/>
                    </w:rPr>
                  </w:pPr>
                  <w:r>
                    <w:rPr>
                      <w:sz w:val="20"/>
                      <w:szCs w:val="20"/>
                    </w:rPr>
                    <w:t>1</w:t>
                  </w:r>
                </w:p>
              </w:tc>
              <w:tc>
                <w:tcPr>
                  <w:tcW w:w="2743" w:type="dxa"/>
                </w:tcPr>
                <w:p w14:paraId="1C8F8489" w14:textId="77777777" w:rsidR="00B16572" w:rsidRDefault="00000000">
                  <w:pPr>
                    <w:ind w:left="0" w:hanging="2"/>
                    <w:jc w:val="center"/>
                    <w:rPr>
                      <w:sz w:val="20"/>
                      <w:szCs w:val="20"/>
                    </w:rPr>
                  </w:pPr>
                  <w:r>
                    <w:rPr>
                      <w:sz w:val="20"/>
                      <w:szCs w:val="20"/>
                    </w:rPr>
                    <w:t>2</w:t>
                  </w:r>
                </w:p>
              </w:tc>
            </w:tr>
            <w:tr w:rsidR="00B16572" w14:paraId="1117836B" w14:textId="77777777">
              <w:tc>
                <w:tcPr>
                  <w:tcW w:w="2743" w:type="dxa"/>
                </w:tcPr>
                <w:p w14:paraId="4274D0E7" w14:textId="77777777" w:rsidR="00B16572" w:rsidRDefault="00000000">
                  <w:pPr>
                    <w:ind w:left="0" w:hanging="2"/>
                    <w:jc w:val="both"/>
                    <w:rPr>
                      <w:sz w:val="20"/>
                      <w:szCs w:val="20"/>
                    </w:rPr>
                  </w:pPr>
                  <w:r>
                    <w:rPr>
                      <w:sz w:val="20"/>
                      <w:szCs w:val="20"/>
                    </w:rPr>
                    <w:t>Leagues of 4-5</w:t>
                  </w:r>
                </w:p>
              </w:tc>
              <w:tc>
                <w:tcPr>
                  <w:tcW w:w="2743" w:type="dxa"/>
                </w:tcPr>
                <w:p w14:paraId="167F0C68" w14:textId="77777777" w:rsidR="00B16572" w:rsidRDefault="00000000">
                  <w:pPr>
                    <w:ind w:left="0" w:hanging="2"/>
                    <w:jc w:val="center"/>
                    <w:rPr>
                      <w:sz w:val="20"/>
                      <w:szCs w:val="20"/>
                    </w:rPr>
                  </w:pPr>
                  <w:r>
                    <w:rPr>
                      <w:sz w:val="20"/>
                      <w:szCs w:val="20"/>
                    </w:rPr>
                    <w:t>1</w:t>
                  </w:r>
                </w:p>
              </w:tc>
              <w:tc>
                <w:tcPr>
                  <w:tcW w:w="2743" w:type="dxa"/>
                </w:tcPr>
                <w:p w14:paraId="230BA722" w14:textId="77777777" w:rsidR="00B16572" w:rsidRDefault="00000000">
                  <w:pPr>
                    <w:ind w:left="0" w:hanging="2"/>
                    <w:jc w:val="center"/>
                    <w:rPr>
                      <w:sz w:val="20"/>
                      <w:szCs w:val="20"/>
                    </w:rPr>
                  </w:pPr>
                  <w:r>
                    <w:rPr>
                      <w:sz w:val="20"/>
                      <w:szCs w:val="20"/>
                    </w:rPr>
                    <w:t>1</w:t>
                  </w:r>
                </w:p>
              </w:tc>
            </w:tr>
          </w:tbl>
          <w:p w14:paraId="4E195EF6" w14:textId="77777777" w:rsidR="00B16572" w:rsidRDefault="00000000">
            <w:pPr>
              <w:ind w:left="0" w:hanging="2"/>
              <w:jc w:val="both"/>
              <w:rPr>
                <w:sz w:val="20"/>
                <w:szCs w:val="20"/>
                <w:u w:val="single"/>
              </w:rPr>
            </w:pPr>
            <w:r>
              <w:rPr>
                <w:b/>
                <w:sz w:val="20"/>
                <w:szCs w:val="20"/>
                <w:u w:val="single"/>
              </w:rPr>
              <w:t>QUALIFYING</w:t>
            </w:r>
          </w:p>
          <w:p w14:paraId="3E5CDAF5" w14:textId="77777777" w:rsidR="00B16572" w:rsidRDefault="00000000">
            <w:pPr>
              <w:numPr>
                <w:ilvl w:val="0"/>
                <w:numId w:val="1"/>
              </w:numPr>
              <w:ind w:left="0" w:hanging="2"/>
              <w:jc w:val="both"/>
              <w:rPr>
                <w:sz w:val="20"/>
                <w:szCs w:val="20"/>
              </w:rPr>
            </w:pPr>
            <w:r>
              <w:rPr>
                <w:sz w:val="20"/>
                <w:szCs w:val="20"/>
              </w:rPr>
              <w:t>League Champions</w:t>
            </w:r>
          </w:p>
          <w:p w14:paraId="0B48CFCF" w14:textId="77777777" w:rsidR="00B16572" w:rsidRDefault="00000000">
            <w:pPr>
              <w:numPr>
                <w:ilvl w:val="0"/>
                <w:numId w:val="1"/>
              </w:numPr>
              <w:ind w:left="0" w:hanging="2"/>
              <w:jc w:val="both"/>
              <w:rPr>
                <w:sz w:val="20"/>
                <w:szCs w:val="20"/>
              </w:rPr>
            </w:pPr>
            <w:r>
              <w:rPr>
                <w:sz w:val="20"/>
                <w:szCs w:val="20"/>
              </w:rPr>
              <w:t>Additional League Automatic Qualifiers</w:t>
            </w:r>
          </w:p>
          <w:p w14:paraId="0358F3C5" w14:textId="77777777" w:rsidR="00B16572" w:rsidRDefault="00000000">
            <w:pPr>
              <w:numPr>
                <w:ilvl w:val="0"/>
                <w:numId w:val="1"/>
              </w:numPr>
              <w:ind w:left="0" w:hanging="2"/>
              <w:jc w:val="both"/>
              <w:rPr>
                <w:sz w:val="20"/>
                <w:szCs w:val="20"/>
              </w:rPr>
            </w:pPr>
            <w:r>
              <w:rPr>
                <w:sz w:val="20"/>
                <w:szCs w:val="20"/>
              </w:rPr>
              <w:t>.500 or better overall</w:t>
            </w:r>
          </w:p>
          <w:p w14:paraId="068C8F8E" w14:textId="77777777" w:rsidR="00B16572" w:rsidRDefault="00000000">
            <w:pPr>
              <w:numPr>
                <w:ilvl w:val="0"/>
                <w:numId w:val="1"/>
              </w:numPr>
              <w:ind w:left="0" w:hanging="2"/>
              <w:jc w:val="both"/>
              <w:rPr>
                <w:sz w:val="20"/>
                <w:szCs w:val="20"/>
              </w:rPr>
            </w:pPr>
            <w:r>
              <w:rPr>
                <w:sz w:val="20"/>
                <w:szCs w:val="20"/>
              </w:rPr>
              <w:t>.500 or better in league</w:t>
            </w:r>
          </w:p>
          <w:p w14:paraId="596BFCE5" w14:textId="77777777" w:rsidR="00B16572" w:rsidRDefault="00000000">
            <w:pPr>
              <w:numPr>
                <w:ilvl w:val="0"/>
                <w:numId w:val="1"/>
              </w:numPr>
              <w:ind w:left="0" w:hanging="2"/>
              <w:jc w:val="both"/>
              <w:rPr>
                <w:sz w:val="20"/>
                <w:szCs w:val="20"/>
              </w:rPr>
            </w:pPr>
            <w:r>
              <w:rPr>
                <w:sz w:val="20"/>
                <w:szCs w:val="20"/>
              </w:rPr>
              <w:t>.500 or better in base division</w:t>
            </w:r>
          </w:p>
          <w:p w14:paraId="1ED1D3E1" w14:textId="77777777" w:rsidR="00B16572" w:rsidRDefault="00000000">
            <w:pPr>
              <w:numPr>
                <w:ilvl w:val="0"/>
                <w:numId w:val="1"/>
              </w:numPr>
              <w:ind w:left="0" w:hanging="2"/>
              <w:jc w:val="both"/>
              <w:rPr>
                <w:sz w:val="20"/>
                <w:szCs w:val="20"/>
              </w:rPr>
            </w:pPr>
            <w:r>
              <w:rPr>
                <w:sz w:val="20"/>
                <w:szCs w:val="20"/>
              </w:rPr>
              <w:t xml:space="preserve">All teams must still apply through CIFHome </w:t>
            </w:r>
          </w:p>
          <w:p w14:paraId="72BA2DC9" w14:textId="77777777" w:rsidR="00B16572" w:rsidRDefault="00B16572">
            <w:pPr>
              <w:ind w:left="0" w:hanging="2"/>
              <w:jc w:val="both"/>
              <w:rPr>
                <w:sz w:val="20"/>
                <w:szCs w:val="20"/>
                <w:u w:val="single"/>
              </w:rPr>
            </w:pPr>
          </w:p>
          <w:p w14:paraId="6B7B6A0F" w14:textId="77777777" w:rsidR="00B16572" w:rsidRDefault="00000000">
            <w:pPr>
              <w:ind w:left="0" w:hanging="2"/>
              <w:jc w:val="both"/>
              <w:rPr>
                <w:sz w:val="20"/>
                <w:szCs w:val="20"/>
                <w:u w:val="single"/>
              </w:rPr>
            </w:pPr>
            <w:r>
              <w:rPr>
                <w:b/>
                <w:sz w:val="20"/>
                <w:szCs w:val="20"/>
                <w:u w:val="single"/>
              </w:rPr>
              <w:t xml:space="preserve">HOSTING </w:t>
            </w:r>
          </w:p>
          <w:p w14:paraId="78A0ACF8" w14:textId="5FD67EA5" w:rsidR="00B16572" w:rsidRDefault="00000000">
            <w:pPr>
              <w:ind w:left="0" w:hanging="2"/>
              <w:jc w:val="both"/>
              <w:rPr>
                <w:sz w:val="20"/>
                <w:szCs w:val="20"/>
              </w:rPr>
            </w:pPr>
            <w:sdt>
              <w:sdtPr>
                <w:tag w:val="goog_rdk_0"/>
                <w:id w:val="-966503113"/>
                <w:showingPlcHdr/>
              </w:sdtPr>
              <w:sdtContent>
                <w:r w:rsidR="002E1A7A">
                  <w:t xml:space="preserve">     </w:t>
                </w:r>
              </w:sdtContent>
            </w:sdt>
            <w:r>
              <w:rPr>
                <w:sz w:val="20"/>
                <w:szCs w:val="20"/>
              </w:rPr>
              <w:t xml:space="preserve">League Champions or Higher seed in </w:t>
            </w:r>
            <w:r w:rsidR="002E1A7A">
              <w:rPr>
                <w:sz w:val="20"/>
                <w:szCs w:val="20"/>
              </w:rPr>
              <w:t>first round; h</w:t>
            </w:r>
            <w:r>
              <w:rPr>
                <w:sz w:val="20"/>
                <w:szCs w:val="20"/>
              </w:rPr>
              <w:t xml:space="preserve">igher seed after that. </w:t>
            </w:r>
          </w:p>
          <w:p w14:paraId="4718991C" w14:textId="77777777" w:rsidR="00B16572" w:rsidRDefault="00B16572">
            <w:pPr>
              <w:ind w:left="0" w:hanging="2"/>
              <w:jc w:val="both"/>
              <w:rPr>
                <w:sz w:val="20"/>
                <w:szCs w:val="20"/>
                <w:u w:val="single"/>
              </w:rPr>
            </w:pPr>
          </w:p>
          <w:p w14:paraId="15B69A1F" w14:textId="77777777" w:rsidR="00B16572" w:rsidRDefault="00000000">
            <w:pPr>
              <w:ind w:left="0" w:hanging="2"/>
              <w:jc w:val="both"/>
              <w:rPr>
                <w:rFonts w:ascii="Quattrocento Sans" w:eastAsia="Quattrocento Sans" w:hAnsi="Quattrocento Sans" w:cs="Quattrocento Sans"/>
                <w:sz w:val="20"/>
                <w:szCs w:val="20"/>
              </w:rPr>
            </w:pPr>
            <w:r>
              <w:rPr>
                <w:b/>
                <w:sz w:val="20"/>
                <w:szCs w:val="20"/>
                <w:u w:val="single"/>
              </w:rPr>
              <w:t>BRACKET DEVELOPEMENT</w:t>
            </w:r>
            <w:r>
              <w:rPr>
                <w:sz w:val="20"/>
                <w:szCs w:val="20"/>
              </w:rPr>
              <w:t xml:space="preserve"> </w:t>
            </w:r>
          </w:p>
          <w:p w14:paraId="19434DAA" w14:textId="77777777" w:rsidR="00B16572" w:rsidRPr="002E1A7A" w:rsidRDefault="00000000" w:rsidP="002E1A7A">
            <w:pPr>
              <w:pStyle w:val="ListParagraph"/>
              <w:numPr>
                <w:ilvl w:val="0"/>
                <w:numId w:val="31"/>
              </w:numPr>
              <w:ind w:leftChars="0" w:firstLineChars="0"/>
              <w:jc w:val="both"/>
              <w:rPr>
                <w:sz w:val="20"/>
                <w:szCs w:val="20"/>
              </w:rPr>
            </w:pPr>
            <w:r w:rsidRPr="002E1A7A">
              <w:rPr>
                <w:sz w:val="20"/>
                <w:szCs w:val="20"/>
              </w:rPr>
              <w:t xml:space="preserve">Brackets are created using MaxPreps rankings. Note: MaxPreps Algorithm or Ratings Percentage Index “RPI” to be determined. </w:t>
            </w:r>
          </w:p>
          <w:p w14:paraId="4607214A" w14:textId="77777777" w:rsidR="00B16572" w:rsidRPr="002E1A7A" w:rsidRDefault="00000000" w:rsidP="002E1A7A">
            <w:pPr>
              <w:pStyle w:val="ListParagraph"/>
              <w:numPr>
                <w:ilvl w:val="0"/>
                <w:numId w:val="31"/>
              </w:numPr>
              <w:ind w:leftChars="0" w:firstLineChars="0"/>
              <w:jc w:val="both"/>
              <w:rPr>
                <w:sz w:val="20"/>
                <w:szCs w:val="20"/>
              </w:rPr>
            </w:pPr>
            <w:r w:rsidRPr="002E1A7A">
              <w:rPr>
                <w:sz w:val="20"/>
                <w:szCs w:val="20"/>
              </w:rPr>
              <w:t xml:space="preserve">Seed beginning with Open or D1 and continue seeding brackets using MaxPreps NCS rankings. </w:t>
            </w:r>
          </w:p>
          <w:p w14:paraId="1A94E602" w14:textId="77777777" w:rsidR="00B16572" w:rsidRPr="002E1A7A" w:rsidRDefault="00000000" w:rsidP="002E1A7A">
            <w:pPr>
              <w:pStyle w:val="ListParagraph"/>
              <w:numPr>
                <w:ilvl w:val="0"/>
                <w:numId w:val="31"/>
              </w:numPr>
              <w:ind w:leftChars="0" w:firstLineChars="0"/>
              <w:jc w:val="both"/>
              <w:rPr>
                <w:sz w:val="20"/>
                <w:szCs w:val="20"/>
              </w:rPr>
            </w:pPr>
            <w:r w:rsidRPr="002E1A7A">
              <w:rPr>
                <w:sz w:val="20"/>
                <w:szCs w:val="20"/>
              </w:rPr>
              <w:t xml:space="preserve">If a team does not qualify (above) regardless of their rank, they are not seeded in any bracket. </w:t>
            </w:r>
          </w:p>
          <w:p w14:paraId="5D489133" w14:textId="77777777" w:rsidR="00B16572" w:rsidRPr="002E1A7A" w:rsidRDefault="00000000" w:rsidP="002E1A7A">
            <w:pPr>
              <w:pStyle w:val="ListParagraph"/>
              <w:numPr>
                <w:ilvl w:val="0"/>
                <w:numId w:val="30"/>
              </w:numPr>
              <w:ind w:leftChars="0" w:firstLineChars="0"/>
              <w:jc w:val="both"/>
              <w:rPr>
                <w:sz w:val="20"/>
                <w:szCs w:val="20"/>
              </w:rPr>
            </w:pPr>
            <w:r w:rsidRPr="002E1A7A">
              <w:rPr>
                <w:sz w:val="20"/>
                <w:szCs w:val="20"/>
              </w:rPr>
              <w:lastRenderedPageBreak/>
              <w:t xml:space="preserve">A school cannot be placed in a bracket more than two divisions higher or lower from their base division. (ex. If they are a D1 school they cannot be seeded lower than D3, A D5 school cannot be seeded higher than D3.) </w:t>
            </w:r>
          </w:p>
          <w:p w14:paraId="43F72D64" w14:textId="77777777" w:rsidR="00B16572" w:rsidRPr="002E1A7A" w:rsidRDefault="00000000" w:rsidP="002E1A7A">
            <w:pPr>
              <w:pStyle w:val="ListParagraph"/>
              <w:numPr>
                <w:ilvl w:val="0"/>
                <w:numId w:val="30"/>
              </w:numPr>
              <w:ind w:leftChars="0" w:firstLineChars="0"/>
              <w:jc w:val="both"/>
              <w:rPr>
                <w:sz w:val="20"/>
                <w:szCs w:val="20"/>
              </w:rPr>
            </w:pPr>
            <w:r w:rsidRPr="002E1A7A">
              <w:rPr>
                <w:b/>
                <w:sz w:val="20"/>
                <w:szCs w:val="20"/>
              </w:rPr>
              <w:t>EXCEPTION:</w:t>
            </w:r>
            <w:r w:rsidRPr="002E1A7A">
              <w:rPr>
                <w:sz w:val="20"/>
                <w:szCs w:val="20"/>
              </w:rPr>
              <w:t xml:space="preserve"> Open teams can be selected using MaxPreps Rankings from any division, including football’s Open/Division1 bracket. </w:t>
            </w:r>
          </w:p>
          <w:p w14:paraId="7C952353" w14:textId="77777777" w:rsidR="00B16572" w:rsidRPr="002E1A7A" w:rsidRDefault="00000000" w:rsidP="002E1A7A">
            <w:pPr>
              <w:pStyle w:val="ListParagraph"/>
              <w:numPr>
                <w:ilvl w:val="0"/>
                <w:numId w:val="30"/>
              </w:numPr>
              <w:ind w:leftChars="0" w:firstLineChars="0"/>
              <w:jc w:val="both"/>
              <w:rPr>
                <w:sz w:val="20"/>
                <w:szCs w:val="20"/>
              </w:rPr>
            </w:pPr>
            <w:r w:rsidRPr="002E1A7A">
              <w:rPr>
                <w:sz w:val="20"/>
                <w:szCs w:val="20"/>
              </w:rPr>
              <w:t xml:space="preserve">The total number of qualifiers will be spread evenly over each bracket. Example: 90 teams – 6 brackets of 15, Example: 87 teams – 3 brackets of 15 and 3 brackets of 14. </w:t>
            </w:r>
          </w:p>
          <w:p w14:paraId="00792ABB" w14:textId="77777777" w:rsidR="00B16572" w:rsidRPr="002E1A7A" w:rsidRDefault="00000000" w:rsidP="002E1A7A">
            <w:pPr>
              <w:pStyle w:val="ListParagraph"/>
              <w:numPr>
                <w:ilvl w:val="0"/>
                <w:numId w:val="30"/>
              </w:numPr>
              <w:ind w:leftChars="0" w:firstLineChars="0"/>
              <w:jc w:val="both"/>
              <w:rPr>
                <w:sz w:val="20"/>
                <w:szCs w:val="20"/>
              </w:rPr>
            </w:pPr>
            <w:r w:rsidRPr="002E1A7A">
              <w:rPr>
                <w:sz w:val="20"/>
                <w:szCs w:val="20"/>
              </w:rPr>
              <w:t xml:space="preserve">Brackets would be set using MaxPreps Rankings but seeding committee could move teams within brackets based upon seeding criteria. </w:t>
            </w:r>
          </w:p>
          <w:p w14:paraId="4368F9E9" w14:textId="77777777" w:rsidR="00B16572" w:rsidRPr="002E1A7A" w:rsidRDefault="00000000" w:rsidP="002E1A7A">
            <w:pPr>
              <w:pStyle w:val="ListParagraph"/>
              <w:numPr>
                <w:ilvl w:val="0"/>
                <w:numId w:val="30"/>
              </w:numPr>
              <w:ind w:leftChars="0" w:firstLineChars="0"/>
              <w:jc w:val="both"/>
              <w:rPr>
                <w:sz w:val="20"/>
                <w:szCs w:val="20"/>
              </w:rPr>
            </w:pPr>
            <w:r w:rsidRPr="002E1A7A">
              <w:rPr>
                <w:i/>
                <w:sz w:val="20"/>
                <w:szCs w:val="20"/>
              </w:rPr>
              <w:t xml:space="preserve">NCS Staff and the Seeding Committee can adjust the seeding for the good of the tournament. </w:t>
            </w:r>
          </w:p>
          <w:p w14:paraId="2D483F68" w14:textId="7FEA65B9" w:rsidR="00B16572" w:rsidRPr="002E1A7A" w:rsidRDefault="00000000" w:rsidP="002E1A7A">
            <w:pPr>
              <w:pStyle w:val="ListParagraph"/>
              <w:numPr>
                <w:ilvl w:val="0"/>
                <w:numId w:val="30"/>
              </w:numPr>
              <w:ind w:leftChars="0" w:firstLineChars="0"/>
              <w:jc w:val="both"/>
              <w:rPr>
                <w:sz w:val="20"/>
                <w:szCs w:val="20"/>
              </w:rPr>
            </w:pPr>
            <w:r w:rsidRPr="002E1A7A">
              <w:rPr>
                <w:i/>
                <w:sz w:val="20"/>
                <w:szCs w:val="20"/>
              </w:rPr>
              <w:t xml:space="preserve">If this passes, Division 6 (GVB/BSKB) would need to be looked at prior to implementation in regard to becoming a solely enrollment-based division. </w:t>
            </w:r>
          </w:p>
          <w:p w14:paraId="47B53CF7" w14:textId="77777777" w:rsidR="00B16572" w:rsidRDefault="00B16572">
            <w:pPr>
              <w:ind w:left="0" w:hanging="2"/>
              <w:jc w:val="both"/>
              <w:rPr>
                <w:sz w:val="20"/>
                <w:szCs w:val="20"/>
              </w:rPr>
            </w:pPr>
          </w:p>
          <w:p w14:paraId="0EF0B4D0" w14:textId="77777777" w:rsidR="00B16572" w:rsidRDefault="00000000">
            <w:pPr>
              <w:ind w:left="0" w:hanging="2"/>
              <w:jc w:val="both"/>
              <w:rPr>
                <w:sz w:val="20"/>
                <w:szCs w:val="20"/>
              </w:rPr>
            </w:pPr>
            <w:r>
              <w:rPr>
                <w:b/>
                <w:sz w:val="20"/>
                <w:szCs w:val="20"/>
                <w:u w:val="single"/>
              </w:rPr>
              <w:t>SEEDING CRITERIA</w:t>
            </w:r>
            <w:r>
              <w:rPr>
                <w:sz w:val="20"/>
                <w:szCs w:val="20"/>
              </w:rPr>
              <w:t xml:space="preserve"> </w:t>
            </w:r>
          </w:p>
          <w:p w14:paraId="43554450" w14:textId="77777777" w:rsidR="00B16572" w:rsidRDefault="00000000">
            <w:pPr>
              <w:ind w:left="0" w:hanging="2"/>
              <w:jc w:val="both"/>
              <w:rPr>
                <w:sz w:val="20"/>
                <w:szCs w:val="20"/>
              </w:rPr>
            </w:pPr>
            <w:r>
              <w:rPr>
                <w:sz w:val="20"/>
                <w:szCs w:val="20"/>
              </w:rPr>
              <w:t xml:space="preserve">The criteria for seeding brackets in the competitive equity sports listed shall be a balance between: </w:t>
            </w:r>
          </w:p>
          <w:p w14:paraId="392A861B" w14:textId="77777777" w:rsidR="00B16572" w:rsidRDefault="00000000">
            <w:pPr>
              <w:numPr>
                <w:ilvl w:val="0"/>
                <w:numId w:val="2"/>
              </w:numPr>
              <w:ind w:left="0" w:hanging="2"/>
              <w:jc w:val="both"/>
              <w:rPr>
                <w:sz w:val="20"/>
                <w:szCs w:val="20"/>
              </w:rPr>
            </w:pPr>
            <w:r>
              <w:rPr>
                <w:sz w:val="20"/>
                <w:szCs w:val="20"/>
              </w:rPr>
              <w:t xml:space="preserve">Record Overall </w:t>
            </w:r>
          </w:p>
          <w:p w14:paraId="2F6799DE" w14:textId="77777777" w:rsidR="00B16572" w:rsidRDefault="00000000">
            <w:pPr>
              <w:numPr>
                <w:ilvl w:val="0"/>
                <w:numId w:val="2"/>
              </w:numPr>
              <w:ind w:left="0" w:hanging="2"/>
              <w:jc w:val="both"/>
              <w:rPr>
                <w:sz w:val="20"/>
                <w:szCs w:val="20"/>
              </w:rPr>
            </w:pPr>
            <w:r>
              <w:rPr>
                <w:sz w:val="20"/>
                <w:szCs w:val="20"/>
              </w:rPr>
              <w:t xml:space="preserve">League/Place Co-Champion </w:t>
            </w:r>
          </w:p>
          <w:p w14:paraId="3486AE3E" w14:textId="77777777" w:rsidR="00B16572" w:rsidRDefault="00000000">
            <w:pPr>
              <w:numPr>
                <w:ilvl w:val="0"/>
                <w:numId w:val="2"/>
              </w:numPr>
              <w:ind w:left="0" w:hanging="2"/>
              <w:jc w:val="both"/>
              <w:rPr>
                <w:sz w:val="20"/>
                <w:szCs w:val="20"/>
              </w:rPr>
            </w:pPr>
            <w:r>
              <w:rPr>
                <w:sz w:val="20"/>
                <w:szCs w:val="20"/>
              </w:rPr>
              <w:t xml:space="preserve">League Playoff Finish/Record </w:t>
            </w:r>
          </w:p>
          <w:p w14:paraId="2DD75D23" w14:textId="77777777" w:rsidR="00B16572" w:rsidRDefault="00000000">
            <w:pPr>
              <w:numPr>
                <w:ilvl w:val="0"/>
                <w:numId w:val="2"/>
              </w:numPr>
              <w:ind w:left="0" w:hanging="2"/>
              <w:jc w:val="both"/>
              <w:rPr>
                <w:sz w:val="20"/>
                <w:szCs w:val="20"/>
              </w:rPr>
            </w:pPr>
            <w:r>
              <w:rPr>
                <w:sz w:val="20"/>
                <w:szCs w:val="20"/>
              </w:rPr>
              <w:t xml:space="preserve">Non-League Record </w:t>
            </w:r>
          </w:p>
          <w:p w14:paraId="3A1CCEAC" w14:textId="77777777" w:rsidR="00B16572" w:rsidRDefault="00000000">
            <w:pPr>
              <w:numPr>
                <w:ilvl w:val="0"/>
                <w:numId w:val="2"/>
              </w:numPr>
              <w:ind w:left="0" w:hanging="2"/>
              <w:jc w:val="both"/>
              <w:rPr>
                <w:sz w:val="20"/>
                <w:szCs w:val="20"/>
              </w:rPr>
            </w:pPr>
            <w:r>
              <w:rPr>
                <w:sz w:val="20"/>
                <w:szCs w:val="20"/>
              </w:rPr>
              <w:t xml:space="preserve">Strength of Schedule </w:t>
            </w:r>
          </w:p>
          <w:p w14:paraId="7E3176D8" w14:textId="77777777" w:rsidR="00B16572" w:rsidRDefault="00000000">
            <w:pPr>
              <w:numPr>
                <w:ilvl w:val="0"/>
                <w:numId w:val="2"/>
              </w:numPr>
              <w:ind w:left="0" w:hanging="2"/>
              <w:jc w:val="both"/>
              <w:rPr>
                <w:sz w:val="20"/>
                <w:szCs w:val="20"/>
              </w:rPr>
            </w:pPr>
            <w:r>
              <w:rPr>
                <w:sz w:val="20"/>
                <w:szCs w:val="20"/>
              </w:rPr>
              <w:t xml:space="preserve">MaxPreps Ranking (MP) </w:t>
            </w:r>
          </w:p>
          <w:p w14:paraId="4AA93EEB" w14:textId="77777777" w:rsidR="00B16572" w:rsidRDefault="00B16572">
            <w:pPr>
              <w:ind w:left="0" w:hanging="2"/>
              <w:jc w:val="both"/>
              <w:rPr>
                <w:sz w:val="20"/>
                <w:szCs w:val="20"/>
              </w:rPr>
            </w:pPr>
          </w:p>
          <w:p w14:paraId="59DFA05A" w14:textId="77777777" w:rsidR="00B16572" w:rsidRDefault="00000000">
            <w:pPr>
              <w:ind w:left="0" w:hanging="2"/>
              <w:jc w:val="both"/>
              <w:rPr>
                <w:sz w:val="20"/>
                <w:szCs w:val="20"/>
              </w:rPr>
            </w:pPr>
            <w:r>
              <w:rPr>
                <w:b/>
                <w:sz w:val="20"/>
                <w:szCs w:val="20"/>
              </w:rPr>
              <w:t>CIF QUALIFIERS</w:t>
            </w:r>
            <w:r>
              <w:rPr>
                <w:sz w:val="20"/>
                <w:szCs w:val="20"/>
              </w:rPr>
              <w:t xml:space="preserve"> </w:t>
            </w:r>
          </w:p>
          <w:p w14:paraId="73177482" w14:textId="77777777" w:rsidR="00B16572" w:rsidRDefault="00000000">
            <w:pPr>
              <w:numPr>
                <w:ilvl w:val="0"/>
                <w:numId w:val="4"/>
              </w:numPr>
              <w:ind w:left="0" w:hanging="2"/>
              <w:jc w:val="both"/>
              <w:rPr>
                <w:sz w:val="20"/>
                <w:szCs w:val="20"/>
              </w:rPr>
            </w:pPr>
            <w:r>
              <w:rPr>
                <w:sz w:val="20"/>
                <w:szCs w:val="20"/>
              </w:rPr>
              <w:t xml:space="preserve">All sports as done now except Basketball. </w:t>
            </w:r>
          </w:p>
          <w:p w14:paraId="65DD9AEE" w14:textId="77777777" w:rsidR="00B16572" w:rsidRDefault="00000000">
            <w:pPr>
              <w:numPr>
                <w:ilvl w:val="0"/>
                <w:numId w:val="4"/>
              </w:numPr>
              <w:ind w:left="0" w:hanging="2"/>
              <w:jc w:val="both"/>
              <w:rPr>
                <w:sz w:val="20"/>
                <w:szCs w:val="20"/>
              </w:rPr>
            </w:pPr>
            <w:r>
              <w:rPr>
                <w:sz w:val="20"/>
                <w:szCs w:val="20"/>
              </w:rPr>
              <w:t xml:space="preserve">Basketball would be: 6 Open teams and D1-5 Finalists plus the highest remaining semifinal loser from each division. </w:t>
            </w:r>
          </w:p>
          <w:p w14:paraId="018D9879" w14:textId="77777777" w:rsidR="00B16572" w:rsidRDefault="00000000">
            <w:pPr>
              <w:numPr>
                <w:ilvl w:val="0"/>
                <w:numId w:val="4"/>
              </w:numPr>
              <w:ind w:left="0" w:hanging="2"/>
              <w:jc w:val="both"/>
              <w:rPr>
                <w:sz w:val="20"/>
                <w:szCs w:val="20"/>
              </w:rPr>
            </w:pPr>
            <w:r>
              <w:rPr>
                <w:sz w:val="20"/>
                <w:szCs w:val="20"/>
              </w:rPr>
              <w:t xml:space="preserve">D6 qualifiers would be determined as we currently do in GVB &amp; BSKB. Schools with an enrollment of 200+ cannot qualify in D6 for the CIF Regionals. </w:t>
            </w:r>
          </w:p>
          <w:p w14:paraId="301EFEAC" w14:textId="77777777" w:rsidR="00B16572" w:rsidRDefault="00B16572">
            <w:pPr>
              <w:ind w:left="0" w:hanging="2"/>
              <w:jc w:val="both"/>
              <w:rPr>
                <w:sz w:val="20"/>
                <w:szCs w:val="20"/>
              </w:rPr>
            </w:pPr>
          </w:p>
          <w:p w14:paraId="301CE67A" w14:textId="77777777" w:rsidR="00B16572" w:rsidRDefault="00000000">
            <w:pPr>
              <w:ind w:left="0" w:hanging="2"/>
              <w:jc w:val="both"/>
              <w:rPr>
                <w:sz w:val="20"/>
                <w:szCs w:val="20"/>
              </w:rPr>
            </w:pPr>
            <w:r>
              <w:rPr>
                <w:b/>
                <w:sz w:val="20"/>
                <w:szCs w:val="20"/>
              </w:rPr>
              <w:t xml:space="preserve">Rationale in Support of Proposal: </w:t>
            </w:r>
          </w:p>
          <w:p w14:paraId="5FC29B11" w14:textId="77777777" w:rsidR="00B16572" w:rsidRPr="002E1A7A" w:rsidRDefault="00000000" w:rsidP="002E1A7A">
            <w:pPr>
              <w:pStyle w:val="ListParagraph"/>
              <w:numPr>
                <w:ilvl w:val="0"/>
                <w:numId w:val="32"/>
              </w:numPr>
              <w:ind w:leftChars="0" w:firstLineChars="0"/>
              <w:jc w:val="both"/>
              <w:rPr>
                <w:sz w:val="20"/>
                <w:szCs w:val="20"/>
              </w:rPr>
            </w:pPr>
            <w:r w:rsidRPr="002E1A7A">
              <w:rPr>
                <w:sz w:val="20"/>
                <w:szCs w:val="20"/>
              </w:rPr>
              <w:t xml:space="preserve">The ongoing discussions with SAC committee and the Ad-Hoc committee in 2021-2022 brought several concerns and ideas to the forefront. </w:t>
            </w:r>
          </w:p>
          <w:p w14:paraId="47C3BAF9" w14:textId="77777777" w:rsidR="00B16572" w:rsidRDefault="00000000" w:rsidP="002E1A7A">
            <w:pPr>
              <w:numPr>
                <w:ilvl w:val="0"/>
                <w:numId w:val="32"/>
              </w:numPr>
              <w:ind w:leftChars="0" w:firstLineChars="0"/>
              <w:jc w:val="both"/>
              <w:rPr>
                <w:sz w:val="20"/>
                <w:szCs w:val="20"/>
              </w:rPr>
            </w:pPr>
            <w:r>
              <w:rPr>
                <w:sz w:val="20"/>
                <w:szCs w:val="20"/>
              </w:rPr>
              <w:t xml:space="preserve">Divisions based on enrollment no longer equate to competitive championships. </w:t>
            </w:r>
          </w:p>
          <w:p w14:paraId="3AE8B1E2" w14:textId="77777777" w:rsidR="00B16572" w:rsidRDefault="00000000" w:rsidP="002E1A7A">
            <w:pPr>
              <w:numPr>
                <w:ilvl w:val="0"/>
                <w:numId w:val="32"/>
              </w:numPr>
              <w:ind w:leftChars="0" w:firstLineChars="0"/>
              <w:jc w:val="both"/>
              <w:rPr>
                <w:sz w:val="20"/>
                <w:szCs w:val="20"/>
              </w:rPr>
            </w:pPr>
            <w:r>
              <w:rPr>
                <w:sz w:val="20"/>
                <w:szCs w:val="20"/>
              </w:rPr>
              <w:t xml:space="preserve">Small schools throughout the NCS do not want a system that does not give them the opportunity to compete in section championships. </w:t>
            </w:r>
          </w:p>
          <w:p w14:paraId="0BFCF343" w14:textId="77777777" w:rsidR="00B16572" w:rsidRDefault="00000000" w:rsidP="002E1A7A">
            <w:pPr>
              <w:numPr>
                <w:ilvl w:val="0"/>
                <w:numId w:val="32"/>
              </w:numPr>
              <w:ind w:leftChars="0" w:firstLineChars="0"/>
              <w:jc w:val="both"/>
              <w:rPr>
                <w:sz w:val="20"/>
                <w:szCs w:val="20"/>
              </w:rPr>
            </w:pPr>
            <w:r>
              <w:rPr>
                <w:sz w:val="20"/>
                <w:szCs w:val="20"/>
              </w:rPr>
              <w:t>Increasing the number of automatic qualifiers from leagues allows every league to be well represented.</w:t>
            </w:r>
          </w:p>
          <w:p w14:paraId="020D01BF" w14:textId="77777777" w:rsidR="00B16572" w:rsidRDefault="00000000" w:rsidP="002E1A7A">
            <w:pPr>
              <w:numPr>
                <w:ilvl w:val="0"/>
                <w:numId w:val="32"/>
              </w:numPr>
              <w:ind w:leftChars="0" w:firstLineChars="0"/>
              <w:jc w:val="both"/>
              <w:rPr>
                <w:sz w:val="20"/>
                <w:szCs w:val="20"/>
              </w:rPr>
            </w:pPr>
            <w:r>
              <w:rPr>
                <w:sz w:val="20"/>
                <w:szCs w:val="20"/>
              </w:rPr>
              <w:t>Hosting for league champions is very important and would remain the same as done currently.</w:t>
            </w:r>
          </w:p>
          <w:p w14:paraId="4808BCE6" w14:textId="77777777" w:rsidR="00B16572" w:rsidRDefault="00000000" w:rsidP="002E1A7A">
            <w:pPr>
              <w:numPr>
                <w:ilvl w:val="0"/>
                <w:numId w:val="32"/>
              </w:numPr>
              <w:ind w:leftChars="0" w:firstLineChars="0"/>
              <w:jc w:val="both"/>
              <w:rPr>
                <w:sz w:val="20"/>
                <w:szCs w:val="20"/>
              </w:rPr>
            </w:pPr>
            <w:r>
              <w:rPr>
                <w:sz w:val="20"/>
                <w:szCs w:val="20"/>
              </w:rPr>
              <w:t>Competitive Championships are important. Real time brackets could potentially make for more competitive brackets instead of brackets based upon past history.</w:t>
            </w:r>
          </w:p>
          <w:p w14:paraId="1243AC76" w14:textId="77777777" w:rsidR="00B16572" w:rsidRDefault="00000000" w:rsidP="002E1A7A">
            <w:pPr>
              <w:numPr>
                <w:ilvl w:val="0"/>
                <w:numId w:val="32"/>
              </w:numPr>
              <w:ind w:leftChars="0" w:firstLineChars="0"/>
              <w:jc w:val="both"/>
              <w:rPr>
                <w:sz w:val="20"/>
                <w:szCs w:val="20"/>
              </w:rPr>
            </w:pPr>
            <w:r>
              <w:rPr>
                <w:sz w:val="20"/>
                <w:szCs w:val="20"/>
              </w:rPr>
              <w:t>Teams not being forced to play schools that are much smaller or much larger than them. This can create a competitive inequity at times.</w:t>
            </w:r>
          </w:p>
          <w:p w14:paraId="493BDA5F" w14:textId="77777777" w:rsidR="00B16572" w:rsidRDefault="00000000" w:rsidP="002E1A7A">
            <w:pPr>
              <w:numPr>
                <w:ilvl w:val="0"/>
                <w:numId w:val="32"/>
              </w:numPr>
              <w:ind w:leftChars="0" w:firstLineChars="0"/>
              <w:jc w:val="both"/>
              <w:rPr>
                <w:sz w:val="20"/>
                <w:szCs w:val="20"/>
              </w:rPr>
            </w:pPr>
            <w:r>
              <w:rPr>
                <w:sz w:val="20"/>
                <w:szCs w:val="20"/>
              </w:rPr>
              <w:t xml:space="preserve">CIF qualifiers are important to a majority of our schools. </w:t>
            </w:r>
          </w:p>
          <w:p w14:paraId="18354E7F" w14:textId="77777777" w:rsidR="00B16572" w:rsidRDefault="00B16572">
            <w:pPr>
              <w:ind w:left="0" w:hanging="2"/>
              <w:jc w:val="both"/>
              <w:rPr>
                <w:sz w:val="20"/>
                <w:szCs w:val="20"/>
              </w:rPr>
            </w:pPr>
          </w:p>
          <w:p w14:paraId="50112BC3" w14:textId="77777777" w:rsidR="00B16572" w:rsidRDefault="00000000">
            <w:pPr>
              <w:ind w:left="0" w:hanging="2"/>
              <w:jc w:val="both"/>
              <w:rPr>
                <w:sz w:val="20"/>
                <w:szCs w:val="20"/>
              </w:rPr>
            </w:pPr>
            <w:r>
              <w:rPr>
                <w:b/>
                <w:sz w:val="20"/>
                <w:szCs w:val="20"/>
              </w:rPr>
              <w:t>Possible Objections to Proposal:</w:t>
            </w:r>
          </w:p>
          <w:p w14:paraId="3DC8B893" w14:textId="77777777" w:rsidR="00B16572" w:rsidRDefault="00000000">
            <w:pPr>
              <w:numPr>
                <w:ilvl w:val="0"/>
                <w:numId w:val="11"/>
              </w:numPr>
              <w:ind w:left="0" w:hanging="2"/>
              <w:jc w:val="both"/>
              <w:rPr>
                <w:sz w:val="20"/>
                <w:szCs w:val="20"/>
              </w:rPr>
            </w:pPr>
            <w:r>
              <w:rPr>
                <w:sz w:val="20"/>
                <w:szCs w:val="20"/>
              </w:rPr>
              <w:t xml:space="preserve">All the reasons in support may also be objections from member schools. </w:t>
            </w:r>
          </w:p>
          <w:p w14:paraId="585DA5FC" w14:textId="77777777" w:rsidR="00B16572" w:rsidRDefault="00000000">
            <w:pPr>
              <w:numPr>
                <w:ilvl w:val="0"/>
                <w:numId w:val="11"/>
              </w:numPr>
              <w:ind w:left="0" w:hanging="2"/>
              <w:jc w:val="both"/>
              <w:rPr>
                <w:sz w:val="20"/>
                <w:szCs w:val="20"/>
              </w:rPr>
            </w:pPr>
            <w:r>
              <w:rPr>
                <w:sz w:val="20"/>
                <w:szCs w:val="20"/>
              </w:rPr>
              <w:t>Use of current Algorithm or RPI.</w:t>
            </w:r>
          </w:p>
          <w:p w14:paraId="1BB5926F" w14:textId="77777777" w:rsidR="00B16572" w:rsidRDefault="00000000">
            <w:pPr>
              <w:numPr>
                <w:ilvl w:val="0"/>
                <w:numId w:val="11"/>
              </w:numPr>
              <w:ind w:left="0" w:hanging="2"/>
              <w:jc w:val="both"/>
              <w:rPr>
                <w:sz w:val="20"/>
                <w:szCs w:val="20"/>
              </w:rPr>
            </w:pPr>
            <w:r>
              <w:rPr>
                <w:sz w:val="20"/>
                <w:szCs w:val="20"/>
              </w:rPr>
              <w:lastRenderedPageBreak/>
              <w:t xml:space="preserve">Decision of how to handle Division 6. </w:t>
            </w:r>
          </w:p>
          <w:p w14:paraId="1FBF76A8" w14:textId="77777777" w:rsidR="00B16572" w:rsidRDefault="00B16572">
            <w:pPr>
              <w:ind w:left="0" w:hanging="2"/>
              <w:jc w:val="both"/>
              <w:rPr>
                <w:sz w:val="20"/>
                <w:szCs w:val="20"/>
              </w:rPr>
            </w:pPr>
          </w:p>
          <w:p w14:paraId="0F37C5B4" w14:textId="77777777" w:rsidR="00B16572" w:rsidRDefault="00000000">
            <w:pPr>
              <w:ind w:left="0" w:hanging="2"/>
              <w:jc w:val="both"/>
              <w:rPr>
                <w:sz w:val="20"/>
                <w:szCs w:val="20"/>
              </w:rPr>
            </w:pPr>
            <w:r>
              <w:rPr>
                <w:b/>
                <w:sz w:val="20"/>
                <w:szCs w:val="20"/>
              </w:rPr>
              <w:t xml:space="preserve">Income/Expenses Related to Implementation: </w:t>
            </w:r>
          </w:p>
          <w:p w14:paraId="69A8467B" w14:textId="77777777" w:rsidR="00B16572" w:rsidRDefault="00000000">
            <w:pPr>
              <w:ind w:left="0" w:hanging="2"/>
              <w:jc w:val="both"/>
              <w:rPr>
                <w:sz w:val="20"/>
                <w:szCs w:val="20"/>
              </w:rPr>
            </w:pPr>
            <w:r>
              <w:rPr>
                <w:sz w:val="20"/>
                <w:szCs w:val="20"/>
              </w:rPr>
              <w:t xml:space="preserve">Since this model would not affect the number of schools participating in the championships, and since games are potentially more competitive, the financial impact, although unknown, could be positive. </w:t>
            </w:r>
          </w:p>
          <w:p w14:paraId="77A4D072" w14:textId="77777777" w:rsidR="00B16572" w:rsidRDefault="00B16572">
            <w:pPr>
              <w:ind w:left="0" w:hanging="2"/>
              <w:jc w:val="both"/>
              <w:rPr>
                <w:sz w:val="20"/>
                <w:szCs w:val="20"/>
              </w:rPr>
            </w:pPr>
          </w:p>
          <w:p w14:paraId="08DD979C" w14:textId="77777777" w:rsidR="00B16572" w:rsidRDefault="00000000">
            <w:pPr>
              <w:ind w:left="0" w:hanging="2"/>
              <w:jc w:val="both"/>
              <w:rPr>
                <w:sz w:val="20"/>
                <w:szCs w:val="20"/>
              </w:rPr>
            </w:pPr>
            <w:r>
              <w:rPr>
                <w:b/>
                <w:sz w:val="20"/>
                <w:szCs w:val="20"/>
              </w:rPr>
              <w:t xml:space="preserve">Suggestions: </w:t>
            </w:r>
          </w:p>
          <w:p w14:paraId="380DE841" w14:textId="77777777" w:rsidR="00B16572" w:rsidRDefault="00000000">
            <w:pPr>
              <w:ind w:left="0" w:hanging="2"/>
              <w:jc w:val="both"/>
              <w:rPr>
                <w:sz w:val="20"/>
                <w:szCs w:val="20"/>
              </w:rPr>
            </w:pPr>
            <w:r>
              <w:rPr>
                <w:sz w:val="20"/>
                <w:szCs w:val="20"/>
              </w:rPr>
              <w:t>If this proposal should pass, a sub-committee shall be established to investigate and determine the best algorithm or RPI to be used. The sub-committee would also look at Division 6 and determine the best way to develop Division 6 base divisions and brackets in the sports of basketball and girls’ volleyball.</w:t>
            </w:r>
          </w:p>
        </w:tc>
      </w:tr>
      <w:tr w:rsidR="00B16572" w14:paraId="42C734BF" w14:textId="77777777">
        <w:tc>
          <w:tcPr>
            <w:tcW w:w="630" w:type="dxa"/>
          </w:tcPr>
          <w:p w14:paraId="2C6051C5" w14:textId="77777777" w:rsidR="00B16572" w:rsidRDefault="00B16572">
            <w:pPr>
              <w:ind w:left="0" w:hanging="2"/>
              <w:jc w:val="right"/>
              <w:rPr>
                <w:sz w:val="20"/>
                <w:szCs w:val="20"/>
              </w:rPr>
            </w:pPr>
          </w:p>
        </w:tc>
        <w:tc>
          <w:tcPr>
            <w:tcW w:w="630" w:type="dxa"/>
          </w:tcPr>
          <w:p w14:paraId="062DC4B1" w14:textId="77777777" w:rsidR="00B16572" w:rsidRDefault="00B16572">
            <w:pPr>
              <w:ind w:left="0" w:hanging="2"/>
              <w:jc w:val="right"/>
              <w:rPr>
                <w:sz w:val="20"/>
                <w:szCs w:val="20"/>
              </w:rPr>
            </w:pPr>
          </w:p>
        </w:tc>
        <w:tc>
          <w:tcPr>
            <w:tcW w:w="630" w:type="dxa"/>
          </w:tcPr>
          <w:p w14:paraId="24DF70C7" w14:textId="77777777" w:rsidR="00B16572" w:rsidRDefault="00B16572">
            <w:pPr>
              <w:ind w:left="0" w:hanging="2"/>
              <w:jc w:val="right"/>
              <w:rPr>
                <w:sz w:val="20"/>
                <w:szCs w:val="20"/>
              </w:rPr>
            </w:pPr>
          </w:p>
        </w:tc>
        <w:tc>
          <w:tcPr>
            <w:tcW w:w="8460" w:type="dxa"/>
            <w:gridSpan w:val="3"/>
          </w:tcPr>
          <w:p w14:paraId="2AF637CB" w14:textId="77777777" w:rsidR="00B16572" w:rsidRDefault="00B16572">
            <w:pPr>
              <w:ind w:left="0" w:hanging="2"/>
              <w:jc w:val="both"/>
              <w:rPr>
                <w:sz w:val="20"/>
                <w:szCs w:val="20"/>
              </w:rPr>
            </w:pPr>
          </w:p>
        </w:tc>
      </w:tr>
      <w:tr w:rsidR="00B16572" w14:paraId="3E60E66A" w14:textId="77777777" w:rsidTr="002E1A7A">
        <w:tc>
          <w:tcPr>
            <w:tcW w:w="630" w:type="dxa"/>
            <w:shd w:val="clear" w:color="auto" w:fill="auto"/>
          </w:tcPr>
          <w:p w14:paraId="6F3F6098" w14:textId="77777777" w:rsidR="00B16572" w:rsidRDefault="00B16572">
            <w:pPr>
              <w:ind w:left="0" w:hanging="2"/>
              <w:jc w:val="right"/>
              <w:rPr>
                <w:sz w:val="20"/>
                <w:szCs w:val="20"/>
              </w:rPr>
            </w:pPr>
          </w:p>
        </w:tc>
        <w:tc>
          <w:tcPr>
            <w:tcW w:w="630" w:type="dxa"/>
            <w:shd w:val="clear" w:color="auto" w:fill="auto"/>
          </w:tcPr>
          <w:p w14:paraId="6D69A5EC" w14:textId="77777777" w:rsidR="00B16572" w:rsidRDefault="00B16572">
            <w:pPr>
              <w:ind w:left="0" w:hanging="2"/>
              <w:jc w:val="right"/>
              <w:rPr>
                <w:sz w:val="20"/>
                <w:szCs w:val="20"/>
              </w:rPr>
            </w:pPr>
          </w:p>
        </w:tc>
        <w:tc>
          <w:tcPr>
            <w:tcW w:w="630" w:type="dxa"/>
            <w:shd w:val="clear" w:color="auto" w:fill="auto"/>
          </w:tcPr>
          <w:p w14:paraId="090F2E92" w14:textId="77777777" w:rsidR="00B16572" w:rsidRDefault="00000000">
            <w:pPr>
              <w:ind w:left="0" w:hanging="2"/>
              <w:jc w:val="right"/>
              <w:rPr>
                <w:sz w:val="20"/>
                <w:szCs w:val="20"/>
              </w:rPr>
            </w:pPr>
            <w:r>
              <w:rPr>
                <w:b/>
                <w:sz w:val="20"/>
                <w:szCs w:val="20"/>
              </w:rPr>
              <w:t>B.</w:t>
            </w:r>
          </w:p>
        </w:tc>
        <w:tc>
          <w:tcPr>
            <w:tcW w:w="8460" w:type="dxa"/>
            <w:gridSpan w:val="3"/>
            <w:shd w:val="clear" w:color="auto" w:fill="auto"/>
          </w:tcPr>
          <w:p w14:paraId="267A56CE" w14:textId="77777777" w:rsidR="00B16572" w:rsidRDefault="00000000">
            <w:pPr>
              <w:ind w:left="0" w:hanging="2"/>
              <w:jc w:val="both"/>
              <w:rPr>
                <w:sz w:val="20"/>
                <w:szCs w:val="20"/>
              </w:rPr>
            </w:pPr>
            <w:r>
              <w:rPr>
                <w:b/>
                <w:sz w:val="20"/>
                <w:szCs w:val="20"/>
              </w:rPr>
              <w:t>OPEN DIVISION CHAMPIONSHIPS (R, D, A) BAC</w:t>
            </w:r>
          </w:p>
        </w:tc>
      </w:tr>
      <w:tr w:rsidR="00B16572" w14:paraId="7E0DDAB8" w14:textId="77777777">
        <w:tc>
          <w:tcPr>
            <w:tcW w:w="630" w:type="dxa"/>
          </w:tcPr>
          <w:p w14:paraId="26745896" w14:textId="77777777" w:rsidR="00B16572" w:rsidRDefault="00B16572">
            <w:pPr>
              <w:ind w:left="0" w:hanging="2"/>
              <w:jc w:val="right"/>
              <w:rPr>
                <w:sz w:val="20"/>
                <w:szCs w:val="20"/>
              </w:rPr>
            </w:pPr>
          </w:p>
        </w:tc>
        <w:tc>
          <w:tcPr>
            <w:tcW w:w="630" w:type="dxa"/>
          </w:tcPr>
          <w:p w14:paraId="5877316E" w14:textId="77777777" w:rsidR="00B16572" w:rsidRDefault="00B16572">
            <w:pPr>
              <w:ind w:left="0" w:hanging="2"/>
              <w:jc w:val="right"/>
              <w:rPr>
                <w:sz w:val="20"/>
                <w:szCs w:val="20"/>
              </w:rPr>
            </w:pPr>
          </w:p>
        </w:tc>
        <w:tc>
          <w:tcPr>
            <w:tcW w:w="630" w:type="dxa"/>
          </w:tcPr>
          <w:p w14:paraId="6FB038FA" w14:textId="77777777" w:rsidR="00B16572" w:rsidRDefault="00B16572">
            <w:pPr>
              <w:ind w:left="0" w:hanging="2"/>
              <w:jc w:val="right"/>
              <w:rPr>
                <w:sz w:val="20"/>
                <w:szCs w:val="20"/>
              </w:rPr>
            </w:pPr>
          </w:p>
        </w:tc>
        <w:tc>
          <w:tcPr>
            <w:tcW w:w="8460" w:type="dxa"/>
            <w:gridSpan w:val="3"/>
          </w:tcPr>
          <w:p w14:paraId="2C988B36" w14:textId="18A30A58" w:rsidR="002E1A7A" w:rsidRPr="002E1A7A" w:rsidRDefault="002E1A7A">
            <w:pPr>
              <w:ind w:left="0" w:hanging="2"/>
              <w:rPr>
                <w:color w:val="FF0000"/>
                <w:sz w:val="20"/>
                <w:szCs w:val="20"/>
                <w:u w:val="single"/>
              </w:rPr>
            </w:pPr>
            <w:r w:rsidRPr="002E1A7A">
              <w:rPr>
                <w:sz w:val="20"/>
                <w:szCs w:val="20"/>
                <w:u w:val="single"/>
              </w:rPr>
              <w:t>Motion to have the SAC reps listen to the discussion and make a decision in the best interest of the NBL.</w:t>
            </w:r>
          </w:p>
          <w:p w14:paraId="62ED2653" w14:textId="77777777" w:rsidR="002E1A7A" w:rsidRDefault="002E1A7A" w:rsidP="002E1A7A">
            <w:pPr>
              <w:ind w:leftChars="0" w:left="0" w:firstLineChars="0" w:firstLine="0"/>
              <w:rPr>
                <w:color w:val="FF0000"/>
                <w:sz w:val="20"/>
                <w:szCs w:val="20"/>
              </w:rPr>
            </w:pPr>
          </w:p>
          <w:p w14:paraId="5686BDDD" w14:textId="56C51CC2" w:rsidR="00B16572" w:rsidRPr="002E1A7A" w:rsidRDefault="00000000">
            <w:pPr>
              <w:ind w:left="0" w:hanging="2"/>
              <w:rPr>
                <w:i/>
                <w:iCs/>
                <w:sz w:val="20"/>
                <w:szCs w:val="20"/>
              </w:rPr>
            </w:pPr>
            <w:r w:rsidRPr="002E1A7A">
              <w:rPr>
                <w:i/>
                <w:iCs/>
                <w:sz w:val="20"/>
                <w:szCs w:val="20"/>
              </w:rPr>
              <w:t>Motion: Santa Rosa</w:t>
            </w:r>
          </w:p>
          <w:p w14:paraId="0A2EA89F" w14:textId="1F831A66" w:rsidR="00B16572" w:rsidRPr="002E1A7A" w:rsidRDefault="002E1A7A">
            <w:pPr>
              <w:ind w:left="0" w:hanging="2"/>
              <w:rPr>
                <w:i/>
                <w:iCs/>
                <w:sz w:val="20"/>
                <w:szCs w:val="20"/>
              </w:rPr>
            </w:pPr>
            <w:r w:rsidRPr="002E1A7A">
              <w:rPr>
                <w:i/>
                <w:iCs/>
                <w:sz w:val="20"/>
                <w:szCs w:val="20"/>
              </w:rPr>
              <w:t>Second</w:t>
            </w:r>
            <w:r w:rsidR="00000000" w:rsidRPr="002E1A7A">
              <w:rPr>
                <w:i/>
                <w:iCs/>
                <w:sz w:val="20"/>
                <w:szCs w:val="20"/>
              </w:rPr>
              <w:t>: Rancho</w:t>
            </w:r>
            <w:r w:rsidRPr="002E1A7A">
              <w:rPr>
                <w:i/>
                <w:iCs/>
                <w:sz w:val="20"/>
                <w:szCs w:val="20"/>
              </w:rPr>
              <w:t xml:space="preserve"> Cotate</w:t>
            </w:r>
          </w:p>
          <w:p w14:paraId="3B078D5D" w14:textId="77777777" w:rsidR="00B16572" w:rsidRPr="002E1A7A" w:rsidRDefault="00000000">
            <w:pPr>
              <w:ind w:left="0" w:hanging="2"/>
              <w:rPr>
                <w:i/>
                <w:iCs/>
                <w:sz w:val="20"/>
                <w:szCs w:val="20"/>
              </w:rPr>
            </w:pPr>
            <w:r w:rsidRPr="002E1A7A">
              <w:rPr>
                <w:i/>
                <w:iCs/>
                <w:sz w:val="20"/>
                <w:szCs w:val="20"/>
              </w:rPr>
              <w:t>Vote: 11-0</w:t>
            </w:r>
          </w:p>
          <w:p w14:paraId="0E26B581" w14:textId="3F4F931A" w:rsidR="00B16572" w:rsidRDefault="00B16572" w:rsidP="002E1A7A">
            <w:pPr>
              <w:ind w:left="0" w:hanging="2"/>
              <w:rPr>
                <w:sz w:val="20"/>
                <w:szCs w:val="20"/>
              </w:rPr>
            </w:pPr>
          </w:p>
        </w:tc>
      </w:tr>
      <w:tr w:rsidR="00B16572" w14:paraId="6CA65B3B" w14:textId="77777777">
        <w:tc>
          <w:tcPr>
            <w:tcW w:w="630" w:type="dxa"/>
          </w:tcPr>
          <w:p w14:paraId="748CC245" w14:textId="77777777" w:rsidR="00B16572" w:rsidRDefault="00B16572">
            <w:pPr>
              <w:ind w:left="0" w:hanging="2"/>
              <w:jc w:val="right"/>
              <w:rPr>
                <w:sz w:val="20"/>
                <w:szCs w:val="20"/>
              </w:rPr>
            </w:pPr>
          </w:p>
        </w:tc>
        <w:tc>
          <w:tcPr>
            <w:tcW w:w="630" w:type="dxa"/>
          </w:tcPr>
          <w:p w14:paraId="5705D3F7" w14:textId="77777777" w:rsidR="00B16572" w:rsidRDefault="00B16572">
            <w:pPr>
              <w:ind w:left="0" w:hanging="2"/>
              <w:jc w:val="right"/>
              <w:rPr>
                <w:sz w:val="20"/>
                <w:szCs w:val="20"/>
              </w:rPr>
            </w:pPr>
          </w:p>
        </w:tc>
        <w:tc>
          <w:tcPr>
            <w:tcW w:w="630" w:type="dxa"/>
          </w:tcPr>
          <w:p w14:paraId="15A19129" w14:textId="77777777" w:rsidR="00B16572" w:rsidRDefault="00B16572">
            <w:pPr>
              <w:ind w:left="0" w:hanging="2"/>
              <w:jc w:val="right"/>
              <w:rPr>
                <w:sz w:val="20"/>
                <w:szCs w:val="20"/>
              </w:rPr>
            </w:pPr>
          </w:p>
        </w:tc>
        <w:tc>
          <w:tcPr>
            <w:tcW w:w="8460" w:type="dxa"/>
            <w:gridSpan w:val="3"/>
          </w:tcPr>
          <w:p w14:paraId="724A90FB" w14:textId="77777777" w:rsidR="00B16572" w:rsidRDefault="00000000">
            <w:pPr>
              <w:ind w:left="0" w:hanging="2"/>
              <w:jc w:val="both"/>
              <w:rPr>
                <w:sz w:val="20"/>
                <w:szCs w:val="20"/>
              </w:rPr>
            </w:pPr>
            <w:r>
              <w:rPr>
                <w:sz w:val="20"/>
                <w:szCs w:val="20"/>
              </w:rPr>
              <w:t xml:space="preserve">In an effort to work towards a system that allows for competitiveness throughout the various NCS Divisions, and places NCS schools in a position of strength as they work their way through the NCS tournaments and into the CIF NorCal tournaments, the Bay Area Conference has unanimously supported the following proposal. </w:t>
            </w:r>
          </w:p>
          <w:p w14:paraId="31A8EB24" w14:textId="77777777" w:rsidR="00B16572" w:rsidRDefault="00B16572">
            <w:pPr>
              <w:ind w:left="0" w:hanging="2"/>
              <w:jc w:val="both"/>
              <w:rPr>
                <w:sz w:val="20"/>
                <w:szCs w:val="20"/>
              </w:rPr>
            </w:pPr>
          </w:p>
          <w:tbl>
            <w:tblPr>
              <w:tblStyle w:val="aa"/>
              <w:tblW w:w="8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
              <w:gridCol w:w="440"/>
              <w:gridCol w:w="7349"/>
            </w:tblGrid>
            <w:tr w:rsidR="00B16572" w14:paraId="1FDD3A58" w14:textId="77777777">
              <w:tc>
                <w:tcPr>
                  <w:tcW w:w="440" w:type="dxa"/>
                </w:tcPr>
                <w:p w14:paraId="38518498" w14:textId="77777777" w:rsidR="00B16572" w:rsidRDefault="00000000">
                  <w:pPr>
                    <w:ind w:left="0" w:hanging="2"/>
                    <w:jc w:val="right"/>
                    <w:rPr>
                      <w:sz w:val="20"/>
                      <w:szCs w:val="20"/>
                    </w:rPr>
                  </w:pPr>
                  <w:r>
                    <w:rPr>
                      <w:sz w:val="20"/>
                      <w:szCs w:val="20"/>
                    </w:rPr>
                    <w:t>1.</w:t>
                  </w:r>
                </w:p>
              </w:tc>
              <w:tc>
                <w:tcPr>
                  <w:tcW w:w="7789" w:type="dxa"/>
                  <w:gridSpan w:val="2"/>
                </w:tcPr>
                <w:p w14:paraId="2A587DC2" w14:textId="77777777" w:rsidR="00B16572" w:rsidRDefault="00000000">
                  <w:pPr>
                    <w:ind w:left="0" w:hanging="2"/>
                    <w:jc w:val="both"/>
                    <w:rPr>
                      <w:sz w:val="20"/>
                      <w:szCs w:val="20"/>
                    </w:rPr>
                  </w:pPr>
                  <w:r>
                    <w:rPr>
                      <w:sz w:val="20"/>
                      <w:szCs w:val="20"/>
                    </w:rPr>
                    <w:t>Offer an Open Division tournament bracket for Women’s Volleyball, Men’s Basketball, Women’s Basketball.</w:t>
                  </w:r>
                </w:p>
              </w:tc>
            </w:tr>
            <w:tr w:rsidR="00B16572" w14:paraId="49CBAFFD" w14:textId="77777777">
              <w:tc>
                <w:tcPr>
                  <w:tcW w:w="440" w:type="dxa"/>
                </w:tcPr>
                <w:p w14:paraId="051404A9" w14:textId="77777777" w:rsidR="00B16572" w:rsidRDefault="00B16572">
                  <w:pPr>
                    <w:ind w:left="0" w:hanging="2"/>
                    <w:jc w:val="right"/>
                    <w:rPr>
                      <w:sz w:val="20"/>
                      <w:szCs w:val="20"/>
                    </w:rPr>
                  </w:pPr>
                </w:p>
              </w:tc>
              <w:tc>
                <w:tcPr>
                  <w:tcW w:w="440" w:type="dxa"/>
                </w:tcPr>
                <w:p w14:paraId="6C036DD5" w14:textId="77777777" w:rsidR="00B16572" w:rsidRDefault="00000000">
                  <w:pPr>
                    <w:ind w:left="0" w:hanging="2"/>
                    <w:jc w:val="right"/>
                    <w:rPr>
                      <w:sz w:val="20"/>
                      <w:szCs w:val="20"/>
                    </w:rPr>
                  </w:pPr>
                  <w:r>
                    <w:rPr>
                      <w:sz w:val="20"/>
                      <w:szCs w:val="20"/>
                    </w:rPr>
                    <w:t>a.</w:t>
                  </w:r>
                </w:p>
              </w:tc>
              <w:tc>
                <w:tcPr>
                  <w:tcW w:w="7349" w:type="dxa"/>
                </w:tcPr>
                <w:p w14:paraId="5A99652F" w14:textId="77777777" w:rsidR="00B16572" w:rsidRDefault="00000000">
                  <w:pPr>
                    <w:ind w:left="0" w:hanging="2"/>
                    <w:jc w:val="both"/>
                    <w:rPr>
                      <w:sz w:val="20"/>
                      <w:szCs w:val="20"/>
                    </w:rPr>
                  </w:pPr>
                  <w:r>
                    <w:rPr>
                      <w:sz w:val="20"/>
                      <w:szCs w:val="20"/>
                    </w:rPr>
                    <w:t>Bracket size will be 9 teams. All 9 teams automatically qualify for the CIF NorCal tournament.</w:t>
                  </w:r>
                </w:p>
              </w:tc>
            </w:tr>
            <w:tr w:rsidR="00B16572" w14:paraId="6DBF9D25" w14:textId="77777777">
              <w:tc>
                <w:tcPr>
                  <w:tcW w:w="440" w:type="dxa"/>
                </w:tcPr>
                <w:p w14:paraId="262B56AD" w14:textId="77777777" w:rsidR="00B16572" w:rsidRDefault="00B16572">
                  <w:pPr>
                    <w:ind w:left="0" w:hanging="2"/>
                    <w:jc w:val="right"/>
                    <w:rPr>
                      <w:sz w:val="20"/>
                      <w:szCs w:val="20"/>
                    </w:rPr>
                  </w:pPr>
                </w:p>
              </w:tc>
              <w:tc>
                <w:tcPr>
                  <w:tcW w:w="440" w:type="dxa"/>
                </w:tcPr>
                <w:p w14:paraId="67A8F58D" w14:textId="77777777" w:rsidR="00B16572" w:rsidRDefault="00000000">
                  <w:pPr>
                    <w:ind w:left="0" w:hanging="2"/>
                    <w:jc w:val="right"/>
                    <w:rPr>
                      <w:sz w:val="20"/>
                      <w:szCs w:val="20"/>
                    </w:rPr>
                  </w:pPr>
                  <w:r>
                    <w:rPr>
                      <w:sz w:val="20"/>
                      <w:szCs w:val="20"/>
                    </w:rPr>
                    <w:t>b.</w:t>
                  </w:r>
                </w:p>
              </w:tc>
              <w:tc>
                <w:tcPr>
                  <w:tcW w:w="7349" w:type="dxa"/>
                </w:tcPr>
                <w:p w14:paraId="57E0FFBB" w14:textId="77777777" w:rsidR="00B16572" w:rsidRDefault="00000000">
                  <w:pPr>
                    <w:ind w:left="0" w:hanging="2"/>
                    <w:jc w:val="both"/>
                    <w:rPr>
                      <w:sz w:val="20"/>
                      <w:szCs w:val="20"/>
                    </w:rPr>
                  </w:pPr>
                  <w:r>
                    <w:rPr>
                      <w:sz w:val="20"/>
                      <w:szCs w:val="20"/>
                    </w:rPr>
                    <w:t>The Open Division teams will be selected by an NCS selection committee. These 9 teams can only be selected from schools that are slotted in NCS divisions 1, 2, 3.</w:t>
                  </w:r>
                </w:p>
              </w:tc>
            </w:tr>
            <w:tr w:rsidR="00B16572" w14:paraId="0CC391F7" w14:textId="77777777">
              <w:tc>
                <w:tcPr>
                  <w:tcW w:w="440" w:type="dxa"/>
                </w:tcPr>
                <w:p w14:paraId="6AFC8A14" w14:textId="77777777" w:rsidR="00B16572" w:rsidRDefault="00B16572">
                  <w:pPr>
                    <w:ind w:left="0" w:hanging="2"/>
                    <w:jc w:val="right"/>
                    <w:rPr>
                      <w:sz w:val="20"/>
                      <w:szCs w:val="20"/>
                    </w:rPr>
                  </w:pPr>
                </w:p>
              </w:tc>
              <w:tc>
                <w:tcPr>
                  <w:tcW w:w="440" w:type="dxa"/>
                </w:tcPr>
                <w:p w14:paraId="754A01FF" w14:textId="77777777" w:rsidR="00B16572" w:rsidRDefault="00000000">
                  <w:pPr>
                    <w:ind w:left="0" w:hanging="2"/>
                    <w:jc w:val="right"/>
                    <w:rPr>
                      <w:sz w:val="20"/>
                      <w:szCs w:val="20"/>
                    </w:rPr>
                  </w:pPr>
                  <w:r>
                    <w:rPr>
                      <w:sz w:val="20"/>
                      <w:szCs w:val="20"/>
                    </w:rPr>
                    <w:t>c.</w:t>
                  </w:r>
                </w:p>
              </w:tc>
              <w:tc>
                <w:tcPr>
                  <w:tcW w:w="7349" w:type="dxa"/>
                </w:tcPr>
                <w:p w14:paraId="333B80A9" w14:textId="77777777" w:rsidR="00B16572" w:rsidRDefault="00000000">
                  <w:pPr>
                    <w:ind w:left="0" w:hanging="2"/>
                    <w:jc w:val="both"/>
                    <w:rPr>
                      <w:sz w:val="20"/>
                      <w:szCs w:val="20"/>
                    </w:rPr>
                  </w:pPr>
                  <w:r>
                    <w:rPr>
                      <w:sz w:val="20"/>
                      <w:szCs w:val="20"/>
                    </w:rPr>
                    <w:t>The Open Division bracket will include a consolation side, to ensure that each school in the Open Division plays a minimum of 2 games over the course of the tournament dates.</w:t>
                  </w:r>
                </w:p>
              </w:tc>
            </w:tr>
            <w:tr w:rsidR="00B16572" w14:paraId="5D4873F7" w14:textId="77777777">
              <w:tc>
                <w:tcPr>
                  <w:tcW w:w="440" w:type="dxa"/>
                </w:tcPr>
                <w:p w14:paraId="45C3578B" w14:textId="77777777" w:rsidR="00B16572" w:rsidRDefault="00000000">
                  <w:pPr>
                    <w:ind w:left="0" w:hanging="2"/>
                    <w:jc w:val="right"/>
                    <w:rPr>
                      <w:sz w:val="20"/>
                      <w:szCs w:val="20"/>
                    </w:rPr>
                  </w:pPr>
                  <w:r>
                    <w:rPr>
                      <w:sz w:val="20"/>
                      <w:szCs w:val="20"/>
                    </w:rPr>
                    <w:t>2.</w:t>
                  </w:r>
                </w:p>
              </w:tc>
              <w:tc>
                <w:tcPr>
                  <w:tcW w:w="7789" w:type="dxa"/>
                  <w:gridSpan w:val="2"/>
                </w:tcPr>
                <w:p w14:paraId="72024CC7" w14:textId="77777777" w:rsidR="00B16572" w:rsidRDefault="00000000">
                  <w:pPr>
                    <w:ind w:left="0" w:hanging="2"/>
                    <w:jc w:val="both"/>
                    <w:rPr>
                      <w:sz w:val="20"/>
                      <w:szCs w:val="20"/>
                    </w:rPr>
                  </w:pPr>
                  <w:r>
                    <w:rPr>
                      <w:sz w:val="20"/>
                      <w:szCs w:val="20"/>
                    </w:rPr>
                    <w:t>Automatic berths to the CIF NorCal tournament will be as such</w:t>
                  </w:r>
                </w:p>
              </w:tc>
            </w:tr>
            <w:tr w:rsidR="00B16572" w14:paraId="48290765" w14:textId="77777777">
              <w:tc>
                <w:tcPr>
                  <w:tcW w:w="440" w:type="dxa"/>
                </w:tcPr>
                <w:p w14:paraId="3F95A65E" w14:textId="77777777" w:rsidR="00B16572" w:rsidRDefault="00B16572">
                  <w:pPr>
                    <w:ind w:left="0" w:hanging="2"/>
                    <w:jc w:val="right"/>
                    <w:rPr>
                      <w:sz w:val="20"/>
                      <w:szCs w:val="20"/>
                    </w:rPr>
                  </w:pPr>
                </w:p>
              </w:tc>
              <w:tc>
                <w:tcPr>
                  <w:tcW w:w="440" w:type="dxa"/>
                </w:tcPr>
                <w:p w14:paraId="6B1C439B" w14:textId="77777777" w:rsidR="00B16572" w:rsidRDefault="00000000">
                  <w:pPr>
                    <w:ind w:left="0" w:hanging="2"/>
                    <w:jc w:val="right"/>
                    <w:rPr>
                      <w:sz w:val="20"/>
                      <w:szCs w:val="20"/>
                    </w:rPr>
                  </w:pPr>
                  <w:r>
                    <w:rPr>
                      <w:sz w:val="20"/>
                      <w:szCs w:val="20"/>
                    </w:rPr>
                    <w:t>a.</w:t>
                  </w:r>
                </w:p>
              </w:tc>
              <w:tc>
                <w:tcPr>
                  <w:tcW w:w="7349" w:type="dxa"/>
                </w:tcPr>
                <w:p w14:paraId="365A7AE2" w14:textId="77777777" w:rsidR="00B16572" w:rsidRDefault="00000000">
                  <w:pPr>
                    <w:ind w:left="0" w:hanging="2"/>
                    <w:jc w:val="both"/>
                    <w:rPr>
                      <w:sz w:val="20"/>
                      <w:szCs w:val="20"/>
                    </w:rPr>
                  </w:pPr>
                  <w:r>
                    <w:rPr>
                      <w:sz w:val="20"/>
                      <w:szCs w:val="20"/>
                    </w:rPr>
                    <w:t>Open = 9 spots</w:t>
                  </w:r>
                </w:p>
              </w:tc>
            </w:tr>
            <w:tr w:rsidR="00B16572" w14:paraId="23E0424D" w14:textId="77777777">
              <w:tc>
                <w:tcPr>
                  <w:tcW w:w="440" w:type="dxa"/>
                </w:tcPr>
                <w:p w14:paraId="690D789E" w14:textId="77777777" w:rsidR="00B16572" w:rsidRDefault="00B16572">
                  <w:pPr>
                    <w:ind w:left="0" w:hanging="2"/>
                    <w:jc w:val="right"/>
                    <w:rPr>
                      <w:sz w:val="20"/>
                      <w:szCs w:val="20"/>
                    </w:rPr>
                  </w:pPr>
                </w:p>
              </w:tc>
              <w:tc>
                <w:tcPr>
                  <w:tcW w:w="440" w:type="dxa"/>
                </w:tcPr>
                <w:p w14:paraId="44D937D0" w14:textId="77777777" w:rsidR="00B16572" w:rsidRDefault="00000000">
                  <w:pPr>
                    <w:ind w:left="0" w:hanging="2"/>
                    <w:jc w:val="right"/>
                    <w:rPr>
                      <w:sz w:val="20"/>
                      <w:szCs w:val="20"/>
                    </w:rPr>
                  </w:pPr>
                  <w:r>
                    <w:rPr>
                      <w:sz w:val="20"/>
                      <w:szCs w:val="20"/>
                    </w:rPr>
                    <w:t>b.</w:t>
                  </w:r>
                </w:p>
              </w:tc>
              <w:tc>
                <w:tcPr>
                  <w:tcW w:w="7349" w:type="dxa"/>
                </w:tcPr>
                <w:p w14:paraId="5C3F0E69" w14:textId="77777777" w:rsidR="00B16572" w:rsidRDefault="00000000">
                  <w:pPr>
                    <w:ind w:left="0" w:hanging="2"/>
                    <w:jc w:val="both"/>
                    <w:rPr>
                      <w:sz w:val="20"/>
                      <w:szCs w:val="20"/>
                    </w:rPr>
                  </w:pPr>
                  <w:r>
                    <w:rPr>
                      <w:sz w:val="20"/>
                      <w:szCs w:val="20"/>
                    </w:rPr>
                    <w:t>Divisions 1,2, and 3 = 2 spots (same as currently offered.</w:t>
                  </w:r>
                </w:p>
                <w:p w14:paraId="7A18C8E7" w14:textId="77777777" w:rsidR="00B16572" w:rsidRDefault="00000000" w:rsidP="002E1A7A">
                  <w:pPr>
                    <w:ind w:leftChars="0" w:left="-2" w:firstLineChars="0" w:firstLine="0"/>
                    <w:jc w:val="both"/>
                    <w:rPr>
                      <w:sz w:val="20"/>
                      <w:szCs w:val="20"/>
                    </w:rPr>
                  </w:pPr>
                  <w:r>
                    <w:rPr>
                      <w:sz w:val="20"/>
                      <w:szCs w:val="20"/>
                    </w:rPr>
                    <w:t>16-team bracket, with the 2 finalists gaining automatic berth to the NorCal Tournament.</w:t>
                  </w:r>
                </w:p>
              </w:tc>
            </w:tr>
            <w:tr w:rsidR="00B16572" w14:paraId="094469CE" w14:textId="77777777">
              <w:tc>
                <w:tcPr>
                  <w:tcW w:w="440" w:type="dxa"/>
                </w:tcPr>
                <w:p w14:paraId="6D5C4B87" w14:textId="77777777" w:rsidR="00B16572" w:rsidRDefault="00B16572">
                  <w:pPr>
                    <w:ind w:left="0" w:hanging="2"/>
                    <w:jc w:val="right"/>
                    <w:rPr>
                      <w:sz w:val="20"/>
                      <w:szCs w:val="20"/>
                    </w:rPr>
                  </w:pPr>
                </w:p>
              </w:tc>
              <w:tc>
                <w:tcPr>
                  <w:tcW w:w="440" w:type="dxa"/>
                </w:tcPr>
                <w:p w14:paraId="08CA65CB" w14:textId="77777777" w:rsidR="00B16572" w:rsidRDefault="00000000">
                  <w:pPr>
                    <w:ind w:left="0" w:hanging="2"/>
                    <w:jc w:val="right"/>
                    <w:rPr>
                      <w:sz w:val="20"/>
                      <w:szCs w:val="20"/>
                    </w:rPr>
                  </w:pPr>
                  <w:r>
                    <w:rPr>
                      <w:sz w:val="20"/>
                      <w:szCs w:val="20"/>
                    </w:rPr>
                    <w:t>c.</w:t>
                  </w:r>
                </w:p>
              </w:tc>
              <w:tc>
                <w:tcPr>
                  <w:tcW w:w="7349" w:type="dxa"/>
                </w:tcPr>
                <w:p w14:paraId="57AFD803" w14:textId="77777777" w:rsidR="00B16572" w:rsidRDefault="00000000">
                  <w:pPr>
                    <w:ind w:left="0" w:hanging="2"/>
                    <w:jc w:val="both"/>
                    <w:rPr>
                      <w:sz w:val="20"/>
                      <w:szCs w:val="20"/>
                    </w:rPr>
                  </w:pPr>
                  <w:r>
                    <w:rPr>
                      <w:sz w:val="20"/>
                      <w:szCs w:val="20"/>
                    </w:rPr>
                    <w:t>Divisions 4 and 5 = 3 spots each (1 fewer spot than is currently available)</w:t>
                  </w:r>
                </w:p>
                <w:p w14:paraId="0FFEDEEF" w14:textId="77777777" w:rsidR="00B16572" w:rsidRDefault="00000000" w:rsidP="002E1A7A">
                  <w:pPr>
                    <w:ind w:leftChars="0" w:left="-2" w:firstLineChars="0" w:firstLine="0"/>
                    <w:jc w:val="both"/>
                    <w:rPr>
                      <w:sz w:val="20"/>
                      <w:szCs w:val="20"/>
                    </w:rPr>
                  </w:pPr>
                  <w:r>
                    <w:rPr>
                      <w:sz w:val="20"/>
                      <w:szCs w:val="20"/>
                    </w:rPr>
                    <w:t>16-team bracket, with the 2 finalists gaining automatic berth to NorCal. The semi-final losing teams will play in a third-place game, the winner of which will advance to the NorCal Tournament. The highest remaining seed of the two semi-final losers will host the third-place game.</w:t>
                  </w:r>
                </w:p>
                <w:p w14:paraId="3FBB2342" w14:textId="77777777" w:rsidR="00B16572" w:rsidRDefault="00B16572">
                  <w:pPr>
                    <w:ind w:left="0" w:hanging="2"/>
                    <w:jc w:val="both"/>
                    <w:rPr>
                      <w:sz w:val="20"/>
                      <w:szCs w:val="20"/>
                    </w:rPr>
                  </w:pPr>
                </w:p>
              </w:tc>
            </w:tr>
            <w:tr w:rsidR="00B16572" w14:paraId="1BDB2B40" w14:textId="77777777">
              <w:tc>
                <w:tcPr>
                  <w:tcW w:w="440" w:type="dxa"/>
                </w:tcPr>
                <w:p w14:paraId="209BBA9C" w14:textId="77777777" w:rsidR="00B16572" w:rsidRDefault="00B16572">
                  <w:pPr>
                    <w:ind w:left="0" w:hanging="2"/>
                    <w:jc w:val="right"/>
                    <w:rPr>
                      <w:sz w:val="20"/>
                      <w:szCs w:val="20"/>
                    </w:rPr>
                  </w:pPr>
                </w:p>
              </w:tc>
              <w:tc>
                <w:tcPr>
                  <w:tcW w:w="440" w:type="dxa"/>
                </w:tcPr>
                <w:p w14:paraId="1152C40C" w14:textId="77777777" w:rsidR="00B16572" w:rsidRDefault="00000000">
                  <w:pPr>
                    <w:ind w:left="0" w:hanging="2"/>
                    <w:jc w:val="right"/>
                    <w:rPr>
                      <w:sz w:val="20"/>
                      <w:szCs w:val="20"/>
                    </w:rPr>
                  </w:pPr>
                  <w:r>
                    <w:rPr>
                      <w:sz w:val="20"/>
                      <w:szCs w:val="20"/>
                    </w:rPr>
                    <w:t>d.</w:t>
                  </w:r>
                </w:p>
              </w:tc>
              <w:tc>
                <w:tcPr>
                  <w:tcW w:w="7349" w:type="dxa"/>
                </w:tcPr>
                <w:p w14:paraId="2F37BDE0" w14:textId="77777777" w:rsidR="00B16572" w:rsidRDefault="00000000">
                  <w:pPr>
                    <w:ind w:left="0" w:hanging="2"/>
                    <w:jc w:val="both"/>
                    <w:rPr>
                      <w:sz w:val="20"/>
                      <w:szCs w:val="20"/>
                    </w:rPr>
                  </w:pPr>
                  <w:r>
                    <w:rPr>
                      <w:sz w:val="20"/>
                      <w:szCs w:val="20"/>
                    </w:rPr>
                    <w:t>Division 6 = 4 spots</w:t>
                  </w:r>
                </w:p>
                <w:p w14:paraId="087C1917" w14:textId="77777777" w:rsidR="00B16572" w:rsidRDefault="00000000" w:rsidP="002E1A7A">
                  <w:pPr>
                    <w:ind w:leftChars="0" w:left="-2" w:firstLineChars="0" w:firstLine="0"/>
                    <w:jc w:val="both"/>
                    <w:rPr>
                      <w:sz w:val="20"/>
                      <w:szCs w:val="20"/>
                    </w:rPr>
                  </w:pPr>
                  <w:r>
                    <w:rPr>
                      <w:sz w:val="20"/>
                      <w:szCs w:val="20"/>
                    </w:rPr>
                    <w:t>16-team bracket, with the four semi-finalists advancing to the NorCal Tournament.</w:t>
                  </w:r>
                </w:p>
              </w:tc>
            </w:tr>
          </w:tbl>
          <w:p w14:paraId="4216E9F3" w14:textId="77777777" w:rsidR="00B16572" w:rsidRDefault="00000000">
            <w:pPr>
              <w:ind w:left="0" w:hanging="2"/>
              <w:jc w:val="both"/>
              <w:rPr>
                <w:sz w:val="20"/>
                <w:szCs w:val="20"/>
              </w:rPr>
            </w:pPr>
            <w:r>
              <w:rPr>
                <w:sz w:val="20"/>
                <w:szCs w:val="20"/>
              </w:rPr>
              <w:t xml:space="preserve"> </w:t>
            </w:r>
          </w:p>
          <w:p w14:paraId="0419F5DC" w14:textId="77777777" w:rsidR="00B16572" w:rsidRDefault="00000000">
            <w:pPr>
              <w:ind w:left="0" w:hanging="2"/>
              <w:jc w:val="both"/>
              <w:rPr>
                <w:sz w:val="20"/>
                <w:szCs w:val="20"/>
              </w:rPr>
            </w:pPr>
            <w:r>
              <w:rPr>
                <w:b/>
                <w:sz w:val="20"/>
                <w:szCs w:val="20"/>
              </w:rPr>
              <w:t>Rationale in Support of Proposal:</w:t>
            </w:r>
          </w:p>
          <w:p w14:paraId="72F99F95" w14:textId="77777777" w:rsidR="00B16572" w:rsidRPr="002E1A7A" w:rsidRDefault="00000000" w:rsidP="002E1A7A">
            <w:pPr>
              <w:pStyle w:val="ListParagraph"/>
              <w:numPr>
                <w:ilvl w:val="0"/>
                <w:numId w:val="33"/>
              </w:numPr>
              <w:ind w:leftChars="0" w:firstLineChars="0"/>
              <w:jc w:val="both"/>
              <w:rPr>
                <w:sz w:val="20"/>
                <w:szCs w:val="20"/>
              </w:rPr>
            </w:pPr>
            <w:r w:rsidRPr="002E1A7A">
              <w:rPr>
                <w:sz w:val="20"/>
                <w:szCs w:val="20"/>
              </w:rPr>
              <w:lastRenderedPageBreak/>
              <w:t xml:space="preserve">A larger Open division should increase the number of competitive games in the Division 1, 2, 3 NCS tournaments, as the top teams will be placed in the Open Division. </w:t>
            </w:r>
          </w:p>
          <w:p w14:paraId="6D6C0CD7" w14:textId="77777777" w:rsidR="00B16572" w:rsidRPr="002E1A7A" w:rsidRDefault="00000000" w:rsidP="002E1A7A">
            <w:pPr>
              <w:pStyle w:val="ListParagraph"/>
              <w:numPr>
                <w:ilvl w:val="0"/>
                <w:numId w:val="33"/>
              </w:numPr>
              <w:ind w:leftChars="0" w:firstLineChars="0"/>
              <w:jc w:val="both"/>
              <w:rPr>
                <w:sz w:val="20"/>
                <w:szCs w:val="20"/>
              </w:rPr>
            </w:pPr>
            <w:r w:rsidRPr="002E1A7A">
              <w:rPr>
                <w:sz w:val="20"/>
                <w:szCs w:val="20"/>
              </w:rPr>
              <w:t xml:space="preserve">Teams placed in the Open division will face the top competition in the section, as they head into the NorCal tournament. </w:t>
            </w:r>
          </w:p>
          <w:p w14:paraId="65357BBB" w14:textId="77777777" w:rsidR="00B16572" w:rsidRPr="002E1A7A" w:rsidRDefault="00000000" w:rsidP="002E1A7A">
            <w:pPr>
              <w:pStyle w:val="ListParagraph"/>
              <w:numPr>
                <w:ilvl w:val="0"/>
                <w:numId w:val="33"/>
              </w:numPr>
              <w:ind w:leftChars="0" w:firstLineChars="0"/>
              <w:jc w:val="both"/>
              <w:rPr>
                <w:sz w:val="20"/>
                <w:szCs w:val="20"/>
              </w:rPr>
            </w:pPr>
            <w:r w:rsidRPr="002E1A7A">
              <w:rPr>
                <w:sz w:val="20"/>
                <w:szCs w:val="20"/>
              </w:rPr>
              <w:t xml:space="preserve">Open teams will get a minimum number of games with a consolation bracket, so that they will not miss out on playing opportunities at the NCS level, prior to advancing to NorCal. It is assumed that results from the Open division consolation bracket will be used to determine seeding and placement in the NorCal tournament. </w:t>
            </w:r>
          </w:p>
          <w:p w14:paraId="4FD896DD" w14:textId="77777777" w:rsidR="00B16572" w:rsidRPr="002E1A7A" w:rsidRDefault="00000000" w:rsidP="002E1A7A">
            <w:pPr>
              <w:pStyle w:val="ListParagraph"/>
              <w:numPr>
                <w:ilvl w:val="0"/>
                <w:numId w:val="33"/>
              </w:numPr>
              <w:ind w:leftChars="0" w:firstLineChars="0"/>
              <w:jc w:val="both"/>
              <w:rPr>
                <w:sz w:val="20"/>
                <w:szCs w:val="20"/>
              </w:rPr>
            </w:pPr>
            <w:r w:rsidRPr="002E1A7A">
              <w:rPr>
                <w:sz w:val="20"/>
                <w:szCs w:val="20"/>
              </w:rPr>
              <w:t xml:space="preserve">The number of allocated spots for the NCS tournament in divisions 1, 2, 6 are not affected. </w:t>
            </w:r>
          </w:p>
          <w:p w14:paraId="432085A2" w14:textId="77777777" w:rsidR="00B16572" w:rsidRPr="002E1A7A" w:rsidRDefault="00000000" w:rsidP="002E1A7A">
            <w:pPr>
              <w:pStyle w:val="ListParagraph"/>
              <w:numPr>
                <w:ilvl w:val="0"/>
                <w:numId w:val="33"/>
              </w:numPr>
              <w:ind w:leftChars="0" w:firstLineChars="0"/>
              <w:jc w:val="both"/>
              <w:rPr>
                <w:sz w:val="20"/>
                <w:szCs w:val="20"/>
              </w:rPr>
            </w:pPr>
            <w:r w:rsidRPr="002E1A7A">
              <w:rPr>
                <w:sz w:val="20"/>
                <w:szCs w:val="20"/>
              </w:rPr>
              <w:t xml:space="preserve">The addition of a 3rd place game in Divisions 4 and 5 should create some excitement, and will hopefully produce additional revenue for the NCS. </w:t>
            </w:r>
          </w:p>
          <w:p w14:paraId="51B38087" w14:textId="77777777" w:rsidR="00B16572" w:rsidRPr="002E1A7A" w:rsidRDefault="00000000" w:rsidP="002E1A7A">
            <w:pPr>
              <w:pStyle w:val="ListParagraph"/>
              <w:numPr>
                <w:ilvl w:val="0"/>
                <w:numId w:val="33"/>
              </w:numPr>
              <w:ind w:leftChars="0" w:firstLineChars="0"/>
              <w:jc w:val="both"/>
              <w:rPr>
                <w:sz w:val="20"/>
                <w:szCs w:val="20"/>
              </w:rPr>
            </w:pPr>
            <w:r w:rsidRPr="002E1A7A">
              <w:rPr>
                <w:sz w:val="20"/>
                <w:szCs w:val="20"/>
              </w:rPr>
              <w:t xml:space="preserve">More games offered in the Open division should result in greater interest and revenue. </w:t>
            </w:r>
          </w:p>
          <w:p w14:paraId="6E568B5D" w14:textId="77777777" w:rsidR="00B16572" w:rsidRDefault="00B16572">
            <w:pPr>
              <w:ind w:left="0" w:hanging="2"/>
              <w:jc w:val="both"/>
              <w:rPr>
                <w:sz w:val="20"/>
                <w:szCs w:val="20"/>
              </w:rPr>
            </w:pPr>
          </w:p>
          <w:p w14:paraId="092D6434" w14:textId="77777777" w:rsidR="00B16572" w:rsidRDefault="00000000">
            <w:pPr>
              <w:ind w:left="0" w:hanging="2"/>
              <w:jc w:val="both"/>
              <w:rPr>
                <w:sz w:val="20"/>
                <w:szCs w:val="20"/>
              </w:rPr>
            </w:pPr>
            <w:r>
              <w:rPr>
                <w:b/>
                <w:sz w:val="20"/>
                <w:szCs w:val="20"/>
              </w:rPr>
              <w:t>Possible Objections to Proposal:</w:t>
            </w:r>
          </w:p>
          <w:p w14:paraId="2D69C448" w14:textId="77777777" w:rsidR="00B16572" w:rsidRPr="002E1A7A" w:rsidRDefault="00000000" w:rsidP="002E1A7A">
            <w:pPr>
              <w:pStyle w:val="ListParagraph"/>
              <w:numPr>
                <w:ilvl w:val="0"/>
                <w:numId w:val="34"/>
              </w:numPr>
              <w:ind w:leftChars="0" w:firstLineChars="0"/>
              <w:jc w:val="both"/>
              <w:rPr>
                <w:sz w:val="20"/>
                <w:szCs w:val="20"/>
              </w:rPr>
            </w:pPr>
            <w:r w:rsidRPr="002E1A7A">
              <w:rPr>
                <w:sz w:val="20"/>
                <w:szCs w:val="20"/>
              </w:rPr>
              <w:t>Loss of one guaranteed spot in the NorCal Tournament for schools in Division 4 and 5.</w:t>
            </w:r>
          </w:p>
          <w:p w14:paraId="4D9BCA22" w14:textId="77777777" w:rsidR="00B16572" w:rsidRPr="002E1A7A" w:rsidRDefault="00000000" w:rsidP="002E1A7A">
            <w:pPr>
              <w:pStyle w:val="ListParagraph"/>
              <w:numPr>
                <w:ilvl w:val="0"/>
                <w:numId w:val="34"/>
              </w:numPr>
              <w:ind w:leftChars="0" w:firstLineChars="0"/>
              <w:jc w:val="both"/>
              <w:rPr>
                <w:sz w:val="20"/>
                <w:szCs w:val="20"/>
              </w:rPr>
            </w:pPr>
            <w:r w:rsidRPr="002E1A7A">
              <w:rPr>
                <w:sz w:val="20"/>
                <w:szCs w:val="20"/>
              </w:rPr>
              <w:t>Creation of a 9-team bracket is a challenge.</w:t>
            </w:r>
          </w:p>
        </w:tc>
      </w:tr>
      <w:tr w:rsidR="00B16572" w14:paraId="59067392" w14:textId="77777777">
        <w:tc>
          <w:tcPr>
            <w:tcW w:w="630" w:type="dxa"/>
          </w:tcPr>
          <w:p w14:paraId="4506E151" w14:textId="77777777" w:rsidR="00B16572" w:rsidRDefault="00B16572">
            <w:pPr>
              <w:ind w:left="0" w:hanging="2"/>
              <w:jc w:val="right"/>
              <w:rPr>
                <w:sz w:val="20"/>
                <w:szCs w:val="20"/>
              </w:rPr>
            </w:pPr>
          </w:p>
        </w:tc>
        <w:tc>
          <w:tcPr>
            <w:tcW w:w="630" w:type="dxa"/>
          </w:tcPr>
          <w:p w14:paraId="33FEB612" w14:textId="77777777" w:rsidR="00B16572" w:rsidRDefault="00B16572">
            <w:pPr>
              <w:ind w:left="0" w:hanging="2"/>
              <w:jc w:val="right"/>
              <w:rPr>
                <w:sz w:val="20"/>
                <w:szCs w:val="20"/>
              </w:rPr>
            </w:pPr>
          </w:p>
        </w:tc>
        <w:tc>
          <w:tcPr>
            <w:tcW w:w="630" w:type="dxa"/>
          </w:tcPr>
          <w:p w14:paraId="4D9B9B9E" w14:textId="77777777" w:rsidR="00B16572" w:rsidRDefault="00B16572">
            <w:pPr>
              <w:ind w:left="0" w:hanging="2"/>
              <w:jc w:val="right"/>
              <w:rPr>
                <w:sz w:val="20"/>
                <w:szCs w:val="20"/>
              </w:rPr>
            </w:pPr>
          </w:p>
        </w:tc>
        <w:tc>
          <w:tcPr>
            <w:tcW w:w="8460" w:type="dxa"/>
            <w:gridSpan w:val="3"/>
          </w:tcPr>
          <w:p w14:paraId="65ADD663" w14:textId="77777777" w:rsidR="00B16572" w:rsidRDefault="00B16572">
            <w:pPr>
              <w:ind w:left="0" w:hanging="2"/>
              <w:jc w:val="both"/>
              <w:rPr>
                <w:sz w:val="20"/>
                <w:szCs w:val="20"/>
              </w:rPr>
            </w:pPr>
          </w:p>
        </w:tc>
      </w:tr>
      <w:tr w:rsidR="00B16572" w14:paraId="37B90483" w14:textId="77777777" w:rsidTr="00216FBC">
        <w:tc>
          <w:tcPr>
            <w:tcW w:w="630" w:type="dxa"/>
            <w:shd w:val="clear" w:color="auto" w:fill="auto"/>
          </w:tcPr>
          <w:p w14:paraId="678C9F8C" w14:textId="77777777" w:rsidR="00B16572" w:rsidRDefault="00B16572">
            <w:pPr>
              <w:ind w:left="0" w:hanging="2"/>
              <w:jc w:val="right"/>
              <w:rPr>
                <w:sz w:val="20"/>
                <w:szCs w:val="20"/>
              </w:rPr>
            </w:pPr>
          </w:p>
        </w:tc>
        <w:tc>
          <w:tcPr>
            <w:tcW w:w="630" w:type="dxa"/>
            <w:shd w:val="clear" w:color="auto" w:fill="auto"/>
          </w:tcPr>
          <w:p w14:paraId="18D1B333" w14:textId="77777777" w:rsidR="00B16572" w:rsidRDefault="00B16572">
            <w:pPr>
              <w:ind w:left="0" w:hanging="2"/>
              <w:jc w:val="right"/>
              <w:rPr>
                <w:sz w:val="20"/>
                <w:szCs w:val="20"/>
              </w:rPr>
            </w:pPr>
          </w:p>
        </w:tc>
        <w:tc>
          <w:tcPr>
            <w:tcW w:w="630" w:type="dxa"/>
            <w:shd w:val="clear" w:color="auto" w:fill="auto"/>
          </w:tcPr>
          <w:p w14:paraId="3FD4703D" w14:textId="77777777" w:rsidR="00B16572" w:rsidRDefault="00000000">
            <w:pPr>
              <w:ind w:left="0" w:hanging="2"/>
              <w:jc w:val="right"/>
              <w:rPr>
                <w:sz w:val="20"/>
                <w:szCs w:val="20"/>
              </w:rPr>
            </w:pPr>
            <w:r>
              <w:rPr>
                <w:b/>
                <w:sz w:val="20"/>
                <w:szCs w:val="20"/>
              </w:rPr>
              <w:t>C.</w:t>
            </w:r>
          </w:p>
        </w:tc>
        <w:tc>
          <w:tcPr>
            <w:tcW w:w="8460" w:type="dxa"/>
            <w:gridSpan w:val="3"/>
            <w:shd w:val="clear" w:color="auto" w:fill="auto"/>
          </w:tcPr>
          <w:p w14:paraId="53E29D4A" w14:textId="532C4AAE" w:rsidR="00B16572" w:rsidRDefault="00000000">
            <w:pPr>
              <w:ind w:left="0" w:hanging="2"/>
              <w:jc w:val="both"/>
              <w:rPr>
                <w:sz w:val="20"/>
                <w:szCs w:val="20"/>
              </w:rPr>
            </w:pPr>
            <w:r>
              <w:rPr>
                <w:b/>
                <w:sz w:val="20"/>
                <w:szCs w:val="20"/>
              </w:rPr>
              <w:t>NCS COMPETITIVE EQUITY SYSTEM (Modification #1)</w:t>
            </w:r>
          </w:p>
        </w:tc>
      </w:tr>
      <w:tr w:rsidR="00B16572" w14:paraId="78A62CA8" w14:textId="77777777">
        <w:tc>
          <w:tcPr>
            <w:tcW w:w="630" w:type="dxa"/>
          </w:tcPr>
          <w:p w14:paraId="4FEEED41" w14:textId="77777777" w:rsidR="00B16572" w:rsidRDefault="00B16572">
            <w:pPr>
              <w:ind w:left="0" w:hanging="2"/>
              <w:jc w:val="right"/>
              <w:rPr>
                <w:sz w:val="20"/>
                <w:szCs w:val="20"/>
              </w:rPr>
            </w:pPr>
          </w:p>
        </w:tc>
        <w:tc>
          <w:tcPr>
            <w:tcW w:w="630" w:type="dxa"/>
          </w:tcPr>
          <w:p w14:paraId="1C10C463" w14:textId="77777777" w:rsidR="00B16572" w:rsidRDefault="00B16572">
            <w:pPr>
              <w:ind w:left="0" w:hanging="2"/>
              <w:jc w:val="right"/>
              <w:rPr>
                <w:sz w:val="20"/>
                <w:szCs w:val="20"/>
              </w:rPr>
            </w:pPr>
          </w:p>
        </w:tc>
        <w:tc>
          <w:tcPr>
            <w:tcW w:w="630" w:type="dxa"/>
          </w:tcPr>
          <w:p w14:paraId="4A4AC169" w14:textId="77777777" w:rsidR="00B16572" w:rsidRDefault="00B16572">
            <w:pPr>
              <w:ind w:left="0" w:hanging="2"/>
              <w:jc w:val="right"/>
              <w:rPr>
                <w:sz w:val="20"/>
                <w:szCs w:val="20"/>
              </w:rPr>
            </w:pPr>
          </w:p>
        </w:tc>
        <w:tc>
          <w:tcPr>
            <w:tcW w:w="8460" w:type="dxa"/>
            <w:gridSpan w:val="3"/>
          </w:tcPr>
          <w:p w14:paraId="590FD765" w14:textId="78D8683F" w:rsidR="002E1A7A" w:rsidRPr="00216FBC" w:rsidRDefault="002E1A7A">
            <w:pPr>
              <w:ind w:left="0" w:hanging="2"/>
              <w:rPr>
                <w:sz w:val="20"/>
                <w:szCs w:val="20"/>
                <w:u w:val="single"/>
              </w:rPr>
            </w:pPr>
            <w:r w:rsidRPr="00216FBC">
              <w:rPr>
                <w:sz w:val="20"/>
                <w:szCs w:val="20"/>
                <w:u w:val="single"/>
              </w:rPr>
              <w:t>Motion to support the proposal to amend NCS 507H (Modification #1)</w:t>
            </w:r>
          </w:p>
          <w:p w14:paraId="029EF31C" w14:textId="77777777" w:rsidR="00216FBC" w:rsidRPr="00216FBC" w:rsidRDefault="00216FBC">
            <w:pPr>
              <w:ind w:left="0" w:hanging="2"/>
              <w:rPr>
                <w:sz w:val="20"/>
                <w:szCs w:val="20"/>
                <w:u w:val="single"/>
              </w:rPr>
            </w:pPr>
          </w:p>
          <w:p w14:paraId="30EAC2DF" w14:textId="3BF6B588" w:rsidR="00B16572" w:rsidRPr="00216FBC" w:rsidRDefault="00000000">
            <w:pPr>
              <w:ind w:left="0" w:hanging="2"/>
              <w:rPr>
                <w:i/>
                <w:iCs/>
                <w:sz w:val="20"/>
                <w:szCs w:val="20"/>
              </w:rPr>
            </w:pPr>
            <w:r w:rsidRPr="00216FBC">
              <w:rPr>
                <w:i/>
                <w:iCs/>
                <w:sz w:val="20"/>
                <w:szCs w:val="20"/>
              </w:rPr>
              <w:t>Motion: Santa Rosa</w:t>
            </w:r>
          </w:p>
          <w:p w14:paraId="3942A3CD" w14:textId="1F087520" w:rsidR="00B16572" w:rsidRPr="00216FBC" w:rsidRDefault="00216FBC">
            <w:pPr>
              <w:ind w:left="0" w:hanging="2"/>
              <w:rPr>
                <w:i/>
                <w:iCs/>
                <w:sz w:val="20"/>
                <w:szCs w:val="20"/>
              </w:rPr>
            </w:pPr>
            <w:r w:rsidRPr="00216FBC">
              <w:rPr>
                <w:i/>
                <w:iCs/>
                <w:sz w:val="20"/>
                <w:szCs w:val="20"/>
              </w:rPr>
              <w:t>Second</w:t>
            </w:r>
            <w:r w:rsidR="00000000" w:rsidRPr="00216FBC">
              <w:rPr>
                <w:i/>
                <w:iCs/>
                <w:sz w:val="20"/>
                <w:szCs w:val="20"/>
              </w:rPr>
              <w:t>: St. Vincent</w:t>
            </w:r>
          </w:p>
          <w:p w14:paraId="377E0582" w14:textId="22822232" w:rsidR="00B16572" w:rsidRPr="00216FBC" w:rsidRDefault="00000000" w:rsidP="00216FBC">
            <w:pPr>
              <w:ind w:left="0" w:hanging="2"/>
              <w:rPr>
                <w:i/>
                <w:iCs/>
                <w:sz w:val="20"/>
                <w:szCs w:val="20"/>
              </w:rPr>
            </w:pPr>
            <w:r w:rsidRPr="00216FBC">
              <w:rPr>
                <w:i/>
                <w:iCs/>
                <w:sz w:val="20"/>
                <w:szCs w:val="20"/>
              </w:rPr>
              <w:t>Vote: 11-0</w:t>
            </w:r>
          </w:p>
        </w:tc>
      </w:tr>
      <w:tr w:rsidR="00B16572" w14:paraId="2D6F4EEB" w14:textId="77777777">
        <w:tc>
          <w:tcPr>
            <w:tcW w:w="630" w:type="dxa"/>
          </w:tcPr>
          <w:p w14:paraId="1A0C2078" w14:textId="77777777" w:rsidR="00B16572" w:rsidRDefault="00B16572">
            <w:pPr>
              <w:ind w:left="0" w:hanging="2"/>
              <w:jc w:val="right"/>
              <w:rPr>
                <w:sz w:val="20"/>
                <w:szCs w:val="20"/>
              </w:rPr>
            </w:pPr>
          </w:p>
        </w:tc>
        <w:tc>
          <w:tcPr>
            <w:tcW w:w="630" w:type="dxa"/>
          </w:tcPr>
          <w:p w14:paraId="5E4663C0" w14:textId="77777777" w:rsidR="00B16572" w:rsidRDefault="00B16572">
            <w:pPr>
              <w:ind w:left="0" w:hanging="2"/>
              <w:jc w:val="right"/>
              <w:rPr>
                <w:sz w:val="20"/>
                <w:szCs w:val="20"/>
              </w:rPr>
            </w:pPr>
          </w:p>
        </w:tc>
        <w:tc>
          <w:tcPr>
            <w:tcW w:w="630" w:type="dxa"/>
          </w:tcPr>
          <w:p w14:paraId="4D6D9384" w14:textId="77777777" w:rsidR="00B16572" w:rsidRDefault="00B16572">
            <w:pPr>
              <w:ind w:left="0" w:hanging="2"/>
              <w:jc w:val="right"/>
              <w:rPr>
                <w:sz w:val="20"/>
                <w:szCs w:val="20"/>
              </w:rPr>
            </w:pPr>
          </w:p>
        </w:tc>
        <w:tc>
          <w:tcPr>
            <w:tcW w:w="8460" w:type="dxa"/>
            <w:gridSpan w:val="3"/>
          </w:tcPr>
          <w:p w14:paraId="7FC115D3" w14:textId="77777777" w:rsidR="00B16572" w:rsidRDefault="00B16572">
            <w:pPr>
              <w:ind w:left="0" w:hanging="2"/>
              <w:jc w:val="both"/>
              <w:rPr>
                <w:sz w:val="20"/>
                <w:szCs w:val="20"/>
              </w:rPr>
            </w:pPr>
          </w:p>
        </w:tc>
      </w:tr>
      <w:tr w:rsidR="00B16572" w14:paraId="4D182EC6" w14:textId="77777777">
        <w:tc>
          <w:tcPr>
            <w:tcW w:w="630" w:type="dxa"/>
          </w:tcPr>
          <w:p w14:paraId="22334C3D" w14:textId="77777777" w:rsidR="00B16572" w:rsidRDefault="00B16572">
            <w:pPr>
              <w:ind w:left="0" w:hanging="2"/>
              <w:jc w:val="right"/>
              <w:rPr>
                <w:sz w:val="20"/>
                <w:szCs w:val="20"/>
              </w:rPr>
            </w:pPr>
          </w:p>
        </w:tc>
        <w:tc>
          <w:tcPr>
            <w:tcW w:w="630" w:type="dxa"/>
          </w:tcPr>
          <w:p w14:paraId="250082D9" w14:textId="77777777" w:rsidR="00B16572" w:rsidRDefault="00B16572">
            <w:pPr>
              <w:ind w:left="0" w:hanging="2"/>
              <w:jc w:val="right"/>
              <w:rPr>
                <w:sz w:val="20"/>
                <w:szCs w:val="20"/>
              </w:rPr>
            </w:pPr>
          </w:p>
        </w:tc>
        <w:tc>
          <w:tcPr>
            <w:tcW w:w="630" w:type="dxa"/>
          </w:tcPr>
          <w:p w14:paraId="1FA88BA3" w14:textId="77777777" w:rsidR="00B16572" w:rsidRDefault="00B16572">
            <w:pPr>
              <w:ind w:left="0" w:hanging="2"/>
              <w:jc w:val="right"/>
              <w:rPr>
                <w:sz w:val="20"/>
                <w:szCs w:val="20"/>
              </w:rPr>
            </w:pPr>
          </w:p>
        </w:tc>
        <w:tc>
          <w:tcPr>
            <w:tcW w:w="8460" w:type="dxa"/>
            <w:gridSpan w:val="3"/>
          </w:tcPr>
          <w:p w14:paraId="2001A6A9" w14:textId="77777777" w:rsidR="00B16572" w:rsidRDefault="00000000">
            <w:pPr>
              <w:ind w:left="0" w:hanging="2"/>
              <w:jc w:val="both"/>
              <w:rPr>
                <w:sz w:val="20"/>
                <w:szCs w:val="20"/>
              </w:rPr>
            </w:pPr>
            <w:r>
              <w:rPr>
                <w:sz w:val="20"/>
                <w:szCs w:val="20"/>
              </w:rPr>
              <w:t>This proposal is not to replace or completely overhaul our existing competitive equity bylaws, but rather provide two modifications.</w:t>
            </w:r>
          </w:p>
          <w:p w14:paraId="7A636EF1" w14:textId="77777777" w:rsidR="00B16572" w:rsidRDefault="00000000">
            <w:pPr>
              <w:ind w:left="0" w:hanging="2"/>
              <w:jc w:val="both"/>
              <w:rPr>
                <w:sz w:val="20"/>
                <w:szCs w:val="20"/>
              </w:rPr>
            </w:pPr>
            <w:r>
              <w:rPr>
                <w:b/>
                <w:sz w:val="20"/>
                <w:szCs w:val="20"/>
              </w:rPr>
              <w:t>Modification #1</w:t>
            </w:r>
          </w:p>
          <w:p w14:paraId="53A413AD" w14:textId="77777777" w:rsidR="00B16572" w:rsidRPr="00216FBC" w:rsidRDefault="00000000" w:rsidP="00216FBC">
            <w:pPr>
              <w:pStyle w:val="ListParagraph"/>
              <w:numPr>
                <w:ilvl w:val="0"/>
                <w:numId w:val="35"/>
              </w:numPr>
              <w:ind w:leftChars="0" w:firstLineChars="0"/>
              <w:jc w:val="both"/>
              <w:rPr>
                <w:sz w:val="20"/>
                <w:szCs w:val="20"/>
              </w:rPr>
            </w:pPr>
            <w:r w:rsidRPr="00216FBC">
              <w:rPr>
                <w:sz w:val="20"/>
                <w:szCs w:val="20"/>
              </w:rPr>
              <w:t>Eliminate the wording that requires a promoted team to stay in a new division for three years before being eligible for promotion to a higher division.</w:t>
            </w:r>
          </w:p>
          <w:p w14:paraId="5893C510" w14:textId="0891FC63" w:rsidR="00B16572" w:rsidRPr="00216FBC" w:rsidRDefault="00000000" w:rsidP="00216FBC">
            <w:pPr>
              <w:pStyle w:val="ListParagraph"/>
              <w:numPr>
                <w:ilvl w:val="0"/>
                <w:numId w:val="35"/>
              </w:numPr>
              <w:ind w:leftChars="0" w:firstLineChars="0"/>
              <w:jc w:val="both"/>
              <w:rPr>
                <w:sz w:val="20"/>
                <w:szCs w:val="20"/>
              </w:rPr>
            </w:pPr>
            <w:r w:rsidRPr="00216FBC">
              <w:rPr>
                <w:sz w:val="20"/>
                <w:szCs w:val="20"/>
              </w:rPr>
              <w:t xml:space="preserve">Instead of specifically wording the required points to advance as an eight-year average over the last three years, change wording to the following: Any team accumulating 24 or </w:t>
            </w:r>
            <w:r w:rsidR="00216FBC">
              <w:rPr>
                <w:sz w:val="20"/>
                <w:szCs w:val="20"/>
              </w:rPr>
              <w:t>m</w:t>
            </w:r>
            <w:r w:rsidRPr="00216FBC">
              <w:rPr>
                <w:sz w:val="20"/>
                <w:szCs w:val="20"/>
              </w:rPr>
              <w:t>ore points in the most recent three-year period. Points may also be accumulated in just two years; in which case the team would also be moved up a division.</w:t>
            </w:r>
          </w:p>
          <w:p w14:paraId="37FBE243" w14:textId="77777777" w:rsidR="00B16572" w:rsidRDefault="00B16572" w:rsidP="00216FBC">
            <w:pPr>
              <w:ind w:leftChars="0" w:left="0" w:firstLineChars="0" w:firstLine="0"/>
              <w:jc w:val="both"/>
              <w:rPr>
                <w:sz w:val="20"/>
                <w:szCs w:val="20"/>
              </w:rPr>
            </w:pPr>
          </w:p>
          <w:p w14:paraId="5523E9F2" w14:textId="77777777" w:rsidR="00B16572" w:rsidRDefault="00000000">
            <w:pPr>
              <w:ind w:left="0" w:hanging="2"/>
              <w:jc w:val="both"/>
              <w:rPr>
                <w:sz w:val="20"/>
                <w:szCs w:val="20"/>
              </w:rPr>
            </w:pPr>
            <w:r>
              <w:rPr>
                <w:b/>
                <w:sz w:val="20"/>
                <w:szCs w:val="20"/>
              </w:rPr>
              <w:t>Rational in support of this proposal:</w:t>
            </w:r>
          </w:p>
          <w:p w14:paraId="5DD2DF4D" w14:textId="77777777" w:rsidR="00B16572" w:rsidRDefault="00000000">
            <w:pPr>
              <w:ind w:left="0" w:hanging="2"/>
              <w:jc w:val="both"/>
              <w:rPr>
                <w:sz w:val="20"/>
                <w:szCs w:val="20"/>
              </w:rPr>
            </w:pPr>
            <w:r>
              <w:rPr>
                <w:sz w:val="20"/>
                <w:szCs w:val="20"/>
              </w:rPr>
              <w:t>The goal and philosophy behind competitive equity bylaws has been to advance perennially dominant teams into higher divisions, while allowing teams who have struggled in their current divisions a chance to move down as stronger teams move up. This would speed up that process, but only in the case of the most dominate programs. The only way in which this modification would apply is if a team reaches the title game in consecutive seasons, winning at least one of those games.</w:t>
            </w:r>
          </w:p>
          <w:p w14:paraId="7DCD6682" w14:textId="77777777" w:rsidR="00B16572" w:rsidRDefault="00B16572">
            <w:pPr>
              <w:ind w:left="0" w:hanging="2"/>
              <w:jc w:val="both"/>
              <w:rPr>
                <w:sz w:val="20"/>
                <w:szCs w:val="20"/>
              </w:rPr>
            </w:pPr>
          </w:p>
          <w:p w14:paraId="4BE28BC0" w14:textId="77777777" w:rsidR="00B16572" w:rsidRDefault="00000000">
            <w:pPr>
              <w:ind w:left="0" w:hanging="2"/>
              <w:jc w:val="both"/>
              <w:rPr>
                <w:sz w:val="20"/>
                <w:szCs w:val="20"/>
              </w:rPr>
            </w:pPr>
            <w:r>
              <w:rPr>
                <w:sz w:val="20"/>
                <w:szCs w:val="20"/>
              </w:rPr>
              <w:t>Recent examples include both Marin Catholic and Cardinal Newman in Division IV football. Both teams accumulated 25 points in a two-year period, but had to wait a third year before getting moved up a division. Predictably, both teams reached the championship game again in that third year.</w:t>
            </w:r>
          </w:p>
        </w:tc>
      </w:tr>
      <w:tr w:rsidR="00B16572" w14:paraId="0E8F24F9" w14:textId="77777777" w:rsidTr="00C0103F">
        <w:tc>
          <w:tcPr>
            <w:tcW w:w="630" w:type="dxa"/>
            <w:shd w:val="clear" w:color="auto" w:fill="auto"/>
          </w:tcPr>
          <w:p w14:paraId="5DFDD65A" w14:textId="77777777" w:rsidR="00B16572" w:rsidRDefault="00B16572">
            <w:pPr>
              <w:ind w:left="0" w:hanging="2"/>
              <w:jc w:val="right"/>
              <w:rPr>
                <w:sz w:val="20"/>
                <w:szCs w:val="20"/>
              </w:rPr>
            </w:pPr>
          </w:p>
        </w:tc>
        <w:tc>
          <w:tcPr>
            <w:tcW w:w="630" w:type="dxa"/>
            <w:shd w:val="clear" w:color="auto" w:fill="auto"/>
          </w:tcPr>
          <w:p w14:paraId="6E15302E" w14:textId="77777777" w:rsidR="00B16572" w:rsidRDefault="00B16572">
            <w:pPr>
              <w:ind w:left="0" w:hanging="2"/>
              <w:jc w:val="right"/>
              <w:rPr>
                <w:sz w:val="20"/>
                <w:szCs w:val="20"/>
              </w:rPr>
            </w:pPr>
          </w:p>
        </w:tc>
        <w:tc>
          <w:tcPr>
            <w:tcW w:w="630" w:type="dxa"/>
            <w:shd w:val="clear" w:color="auto" w:fill="auto"/>
          </w:tcPr>
          <w:p w14:paraId="3DE64DB8" w14:textId="77777777" w:rsidR="00B16572" w:rsidRDefault="00000000">
            <w:pPr>
              <w:ind w:left="0" w:hanging="2"/>
              <w:jc w:val="right"/>
              <w:rPr>
                <w:sz w:val="20"/>
                <w:szCs w:val="20"/>
              </w:rPr>
            </w:pPr>
            <w:r>
              <w:rPr>
                <w:b/>
                <w:sz w:val="20"/>
                <w:szCs w:val="20"/>
              </w:rPr>
              <w:t>D.</w:t>
            </w:r>
          </w:p>
        </w:tc>
        <w:tc>
          <w:tcPr>
            <w:tcW w:w="8460" w:type="dxa"/>
            <w:gridSpan w:val="3"/>
            <w:shd w:val="clear" w:color="auto" w:fill="auto"/>
          </w:tcPr>
          <w:p w14:paraId="4740732B" w14:textId="77777777" w:rsidR="00B16572" w:rsidRDefault="00000000">
            <w:pPr>
              <w:ind w:left="0" w:hanging="2"/>
              <w:jc w:val="both"/>
              <w:rPr>
                <w:sz w:val="20"/>
                <w:szCs w:val="20"/>
              </w:rPr>
            </w:pPr>
            <w:r>
              <w:rPr>
                <w:b/>
                <w:sz w:val="20"/>
                <w:szCs w:val="20"/>
              </w:rPr>
              <w:t>NCS COMPETITIVE EQUITY SYSTEM (R, D, A) BVAL (Modification #2)</w:t>
            </w:r>
          </w:p>
        </w:tc>
      </w:tr>
      <w:tr w:rsidR="00B16572" w14:paraId="0440A8B4" w14:textId="77777777">
        <w:tc>
          <w:tcPr>
            <w:tcW w:w="630" w:type="dxa"/>
          </w:tcPr>
          <w:p w14:paraId="248A0A99" w14:textId="77777777" w:rsidR="00B16572" w:rsidRDefault="00B16572">
            <w:pPr>
              <w:ind w:left="0" w:hanging="2"/>
              <w:jc w:val="right"/>
              <w:rPr>
                <w:sz w:val="20"/>
                <w:szCs w:val="20"/>
              </w:rPr>
            </w:pPr>
          </w:p>
        </w:tc>
        <w:tc>
          <w:tcPr>
            <w:tcW w:w="630" w:type="dxa"/>
          </w:tcPr>
          <w:p w14:paraId="5EC55484" w14:textId="77777777" w:rsidR="00B16572" w:rsidRDefault="00B16572">
            <w:pPr>
              <w:ind w:left="0" w:hanging="2"/>
              <w:jc w:val="right"/>
              <w:rPr>
                <w:sz w:val="20"/>
                <w:szCs w:val="20"/>
              </w:rPr>
            </w:pPr>
          </w:p>
        </w:tc>
        <w:tc>
          <w:tcPr>
            <w:tcW w:w="630" w:type="dxa"/>
          </w:tcPr>
          <w:p w14:paraId="534829FD" w14:textId="77777777" w:rsidR="00B16572" w:rsidRDefault="00B16572">
            <w:pPr>
              <w:ind w:left="0" w:hanging="2"/>
              <w:jc w:val="right"/>
              <w:rPr>
                <w:sz w:val="20"/>
                <w:szCs w:val="20"/>
              </w:rPr>
            </w:pPr>
          </w:p>
        </w:tc>
        <w:tc>
          <w:tcPr>
            <w:tcW w:w="8460" w:type="dxa"/>
            <w:gridSpan w:val="3"/>
          </w:tcPr>
          <w:p w14:paraId="78BA1582" w14:textId="3673AC95" w:rsidR="00C0103F" w:rsidRPr="00C0103F" w:rsidRDefault="00C0103F">
            <w:pPr>
              <w:ind w:left="0" w:hanging="2"/>
              <w:rPr>
                <w:sz w:val="20"/>
                <w:szCs w:val="20"/>
                <w:u w:val="single"/>
              </w:rPr>
            </w:pPr>
            <w:r w:rsidRPr="00C0103F">
              <w:rPr>
                <w:sz w:val="20"/>
                <w:szCs w:val="20"/>
                <w:u w:val="single"/>
              </w:rPr>
              <w:t>Motion to support the proposal to amend NCS 507H (Modification #3)</w:t>
            </w:r>
          </w:p>
          <w:p w14:paraId="1DE1840E" w14:textId="77777777" w:rsidR="00C0103F" w:rsidRDefault="00C0103F">
            <w:pPr>
              <w:ind w:left="0" w:hanging="2"/>
              <w:rPr>
                <w:color w:val="FF0000"/>
                <w:sz w:val="20"/>
                <w:szCs w:val="20"/>
              </w:rPr>
            </w:pPr>
          </w:p>
          <w:p w14:paraId="127FA72E" w14:textId="15D81670" w:rsidR="00B16572" w:rsidRPr="00C0103F" w:rsidRDefault="00000000">
            <w:pPr>
              <w:ind w:left="0" w:hanging="2"/>
              <w:rPr>
                <w:i/>
                <w:iCs/>
                <w:sz w:val="20"/>
                <w:szCs w:val="20"/>
              </w:rPr>
            </w:pPr>
            <w:r w:rsidRPr="00C0103F">
              <w:rPr>
                <w:i/>
                <w:iCs/>
                <w:sz w:val="20"/>
                <w:szCs w:val="20"/>
              </w:rPr>
              <w:t>Motion: Santa Rosa</w:t>
            </w:r>
          </w:p>
          <w:p w14:paraId="463D4223" w14:textId="4BA59086" w:rsidR="00B16572" w:rsidRPr="00C0103F" w:rsidRDefault="00C0103F">
            <w:pPr>
              <w:ind w:left="0" w:hanging="2"/>
              <w:rPr>
                <w:i/>
                <w:iCs/>
                <w:sz w:val="20"/>
                <w:szCs w:val="20"/>
              </w:rPr>
            </w:pPr>
            <w:r w:rsidRPr="00C0103F">
              <w:rPr>
                <w:i/>
                <w:iCs/>
                <w:sz w:val="20"/>
                <w:szCs w:val="20"/>
              </w:rPr>
              <w:t>Second: Rancho Cotate</w:t>
            </w:r>
          </w:p>
          <w:p w14:paraId="3F7EF318" w14:textId="3E865B4E" w:rsidR="00B16572" w:rsidRPr="00C0103F" w:rsidRDefault="00000000" w:rsidP="00C0103F">
            <w:pPr>
              <w:ind w:left="0" w:hanging="2"/>
              <w:rPr>
                <w:i/>
                <w:iCs/>
                <w:sz w:val="20"/>
                <w:szCs w:val="20"/>
              </w:rPr>
            </w:pPr>
            <w:r w:rsidRPr="00C0103F">
              <w:rPr>
                <w:i/>
                <w:iCs/>
                <w:sz w:val="20"/>
                <w:szCs w:val="20"/>
              </w:rPr>
              <w:t>Vote: 11-0</w:t>
            </w:r>
          </w:p>
        </w:tc>
      </w:tr>
      <w:tr w:rsidR="00C0103F" w14:paraId="6017EF23" w14:textId="77777777">
        <w:tc>
          <w:tcPr>
            <w:tcW w:w="630" w:type="dxa"/>
          </w:tcPr>
          <w:p w14:paraId="16E9113F" w14:textId="77777777" w:rsidR="00C0103F" w:rsidRDefault="00C0103F">
            <w:pPr>
              <w:ind w:left="0" w:hanging="2"/>
              <w:jc w:val="right"/>
              <w:rPr>
                <w:sz w:val="20"/>
                <w:szCs w:val="20"/>
              </w:rPr>
            </w:pPr>
          </w:p>
        </w:tc>
        <w:tc>
          <w:tcPr>
            <w:tcW w:w="630" w:type="dxa"/>
          </w:tcPr>
          <w:p w14:paraId="06474D2C" w14:textId="77777777" w:rsidR="00C0103F" w:rsidRDefault="00C0103F">
            <w:pPr>
              <w:ind w:left="0" w:hanging="2"/>
              <w:jc w:val="right"/>
              <w:rPr>
                <w:sz w:val="20"/>
                <w:szCs w:val="20"/>
              </w:rPr>
            </w:pPr>
          </w:p>
        </w:tc>
        <w:tc>
          <w:tcPr>
            <w:tcW w:w="630" w:type="dxa"/>
          </w:tcPr>
          <w:p w14:paraId="786835B2" w14:textId="77777777" w:rsidR="00C0103F" w:rsidRDefault="00C0103F">
            <w:pPr>
              <w:ind w:left="0" w:hanging="2"/>
              <w:jc w:val="right"/>
              <w:rPr>
                <w:sz w:val="20"/>
                <w:szCs w:val="20"/>
              </w:rPr>
            </w:pPr>
          </w:p>
        </w:tc>
        <w:tc>
          <w:tcPr>
            <w:tcW w:w="8460" w:type="dxa"/>
            <w:gridSpan w:val="3"/>
          </w:tcPr>
          <w:p w14:paraId="50E0EE04" w14:textId="77777777" w:rsidR="00C0103F" w:rsidRPr="00C0103F" w:rsidRDefault="00C0103F">
            <w:pPr>
              <w:ind w:left="0" w:hanging="2"/>
              <w:rPr>
                <w:sz w:val="20"/>
                <w:szCs w:val="20"/>
                <w:u w:val="single"/>
              </w:rPr>
            </w:pPr>
          </w:p>
        </w:tc>
      </w:tr>
      <w:tr w:rsidR="00B16572" w14:paraId="6819BA2F" w14:textId="77777777">
        <w:tc>
          <w:tcPr>
            <w:tcW w:w="630" w:type="dxa"/>
          </w:tcPr>
          <w:p w14:paraId="3F94B1B8" w14:textId="77777777" w:rsidR="00B16572" w:rsidRDefault="00B16572">
            <w:pPr>
              <w:ind w:left="0" w:hanging="2"/>
              <w:jc w:val="right"/>
              <w:rPr>
                <w:sz w:val="20"/>
                <w:szCs w:val="20"/>
              </w:rPr>
            </w:pPr>
          </w:p>
        </w:tc>
        <w:tc>
          <w:tcPr>
            <w:tcW w:w="630" w:type="dxa"/>
          </w:tcPr>
          <w:p w14:paraId="4672BFC0" w14:textId="77777777" w:rsidR="00B16572" w:rsidRDefault="00B16572">
            <w:pPr>
              <w:ind w:left="0" w:hanging="2"/>
              <w:jc w:val="right"/>
              <w:rPr>
                <w:sz w:val="20"/>
                <w:szCs w:val="20"/>
              </w:rPr>
            </w:pPr>
          </w:p>
        </w:tc>
        <w:tc>
          <w:tcPr>
            <w:tcW w:w="630" w:type="dxa"/>
          </w:tcPr>
          <w:p w14:paraId="3B3315C5" w14:textId="77777777" w:rsidR="00B16572" w:rsidRDefault="00B16572">
            <w:pPr>
              <w:ind w:left="0" w:hanging="2"/>
              <w:jc w:val="right"/>
              <w:rPr>
                <w:sz w:val="20"/>
                <w:szCs w:val="20"/>
              </w:rPr>
            </w:pPr>
          </w:p>
        </w:tc>
        <w:tc>
          <w:tcPr>
            <w:tcW w:w="8460" w:type="dxa"/>
            <w:gridSpan w:val="3"/>
          </w:tcPr>
          <w:p w14:paraId="31D70B6C" w14:textId="77777777" w:rsidR="00B16572" w:rsidRDefault="00000000">
            <w:pPr>
              <w:ind w:left="0" w:hanging="2"/>
              <w:jc w:val="both"/>
              <w:rPr>
                <w:sz w:val="20"/>
                <w:szCs w:val="20"/>
              </w:rPr>
            </w:pPr>
            <w:r>
              <w:rPr>
                <w:b/>
                <w:sz w:val="20"/>
                <w:szCs w:val="20"/>
              </w:rPr>
              <w:t>Modification #2</w:t>
            </w:r>
          </w:p>
          <w:p w14:paraId="21DDF472" w14:textId="77777777" w:rsidR="00B16572" w:rsidRPr="00C0103F" w:rsidRDefault="00000000" w:rsidP="00C0103F">
            <w:pPr>
              <w:pStyle w:val="ListParagraph"/>
              <w:numPr>
                <w:ilvl w:val="0"/>
                <w:numId w:val="36"/>
              </w:numPr>
              <w:ind w:leftChars="0" w:firstLineChars="0"/>
              <w:jc w:val="both"/>
              <w:rPr>
                <w:sz w:val="20"/>
                <w:szCs w:val="20"/>
              </w:rPr>
            </w:pPr>
            <w:r w:rsidRPr="00C0103F">
              <w:rPr>
                <w:sz w:val="20"/>
                <w:szCs w:val="20"/>
              </w:rPr>
              <w:t xml:space="preserve">Decrease the threshold for a team to return to a previous division from an 8-point average over the last three years to a 6-point average over the last three years. </w:t>
            </w:r>
          </w:p>
          <w:p w14:paraId="5AF77475" w14:textId="77777777" w:rsidR="00B16572" w:rsidRPr="00C0103F" w:rsidRDefault="00000000" w:rsidP="00C0103F">
            <w:pPr>
              <w:pStyle w:val="ListParagraph"/>
              <w:numPr>
                <w:ilvl w:val="0"/>
                <w:numId w:val="36"/>
              </w:numPr>
              <w:ind w:leftChars="0" w:firstLineChars="0"/>
              <w:jc w:val="both"/>
              <w:rPr>
                <w:sz w:val="20"/>
                <w:szCs w:val="20"/>
              </w:rPr>
            </w:pPr>
            <w:r w:rsidRPr="00C0103F">
              <w:rPr>
                <w:sz w:val="20"/>
                <w:szCs w:val="20"/>
              </w:rPr>
              <w:t>Currently, we see teams quickly drop back to a previous division, sometimes while still demonstrating post-season success in the higher division. This creates the potential to overload the lower divisions as teams are first relegated and then the team promoted drops back down.</w:t>
            </w:r>
          </w:p>
          <w:p w14:paraId="623B8B70" w14:textId="77777777" w:rsidR="00B16572" w:rsidRDefault="00B16572">
            <w:pPr>
              <w:ind w:left="0" w:hanging="2"/>
              <w:jc w:val="both"/>
              <w:rPr>
                <w:sz w:val="20"/>
                <w:szCs w:val="20"/>
              </w:rPr>
            </w:pPr>
          </w:p>
          <w:p w14:paraId="216126D9" w14:textId="77777777" w:rsidR="00B16572" w:rsidRDefault="00000000">
            <w:pPr>
              <w:ind w:left="0" w:hanging="2"/>
              <w:jc w:val="both"/>
              <w:rPr>
                <w:sz w:val="20"/>
                <w:szCs w:val="20"/>
              </w:rPr>
            </w:pPr>
            <w:r>
              <w:rPr>
                <w:b/>
                <w:sz w:val="20"/>
                <w:szCs w:val="20"/>
              </w:rPr>
              <w:t>Rationale in support of this proposal #2:</w:t>
            </w:r>
          </w:p>
          <w:p w14:paraId="271C2089" w14:textId="77777777" w:rsidR="00B16572" w:rsidRDefault="00000000">
            <w:pPr>
              <w:ind w:left="0" w:hanging="2"/>
              <w:jc w:val="both"/>
              <w:rPr>
                <w:sz w:val="20"/>
                <w:szCs w:val="20"/>
              </w:rPr>
            </w:pPr>
            <w:r>
              <w:rPr>
                <w:sz w:val="20"/>
                <w:szCs w:val="20"/>
              </w:rPr>
              <w:t>A six-point average would still mean that a team is, on average, reaching the section semi-finals. A team which is able to consistently reach the section semifinals or better does not seem like a candidate to drop; to a lower division. This would also ensure that any teams reaching an Open Division would be earning points above this threshold, not equal to the threshold.</w:t>
            </w:r>
          </w:p>
          <w:p w14:paraId="7D18E91B" w14:textId="77777777" w:rsidR="00B16572" w:rsidRDefault="00B16572">
            <w:pPr>
              <w:ind w:left="0" w:hanging="2"/>
              <w:jc w:val="both"/>
              <w:rPr>
                <w:sz w:val="20"/>
                <w:szCs w:val="20"/>
              </w:rPr>
            </w:pPr>
          </w:p>
          <w:p w14:paraId="3FB399A2" w14:textId="77777777" w:rsidR="00B16572" w:rsidRDefault="00000000">
            <w:pPr>
              <w:ind w:left="0" w:hanging="2"/>
              <w:jc w:val="both"/>
              <w:rPr>
                <w:sz w:val="20"/>
                <w:szCs w:val="20"/>
              </w:rPr>
            </w:pPr>
            <w:r>
              <w:rPr>
                <w:sz w:val="20"/>
                <w:szCs w:val="20"/>
              </w:rPr>
              <w:t>Teams which truly struggle in the higher division would still be able to drop back to their previous division, in a similar time frame.</w:t>
            </w:r>
          </w:p>
        </w:tc>
      </w:tr>
      <w:tr w:rsidR="00B16572" w14:paraId="05DCD442" w14:textId="77777777">
        <w:tc>
          <w:tcPr>
            <w:tcW w:w="630" w:type="dxa"/>
          </w:tcPr>
          <w:p w14:paraId="3E089137" w14:textId="77777777" w:rsidR="00B16572" w:rsidRDefault="00B16572">
            <w:pPr>
              <w:ind w:left="0" w:hanging="2"/>
              <w:jc w:val="right"/>
              <w:rPr>
                <w:sz w:val="20"/>
                <w:szCs w:val="20"/>
              </w:rPr>
            </w:pPr>
          </w:p>
        </w:tc>
        <w:tc>
          <w:tcPr>
            <w:tcW w:w="630" w:type="dxa"/>
          </w:tcPr>
          <w:p w14:paraId="69B7B349" w14:textId="77777777" w:rsidR="00B16572" w:rsidRDefault="00B16572">
            <w:pPr>
              <w:ind w:left="0" w:hanging="2"/>
              <w:jc w:val="right"/>
              <w:rPr>
                <w:sz w:val="20"/>
                <w:szCs w:val="20"/>
              </w:rPr>
            </w:pPr>
          </w:p>
        </w:tc>
        <w:tc>
          <w:tcPr>
            <w:tcW w:w="630" w:type="dxa"/>
          </w:tcPr>
          <w:p w14:paraId="4765DC39" w14:textId="77777777" w:rsidR="00B16572" w:rsidRDefault="00B16572">
            <w:pPr>
              <w:ind w:left="0" w:hanging="2"/>
              <w:jc w:val="right"/>
              <w:rPr>
                <w:sz w:val="20"/>
                <w:szCs w:val="20"/>
              </w:rPr>
            </w:pPr>
          </w:p>
        </w:tc>
        <w:tc>
          <w:tcPr>
            <w:tcW w:w="8460" w:type="dxa"/>
            <w:gridSpan w:val="3"/>
          </w:tcPr>
          <w:p w14:paraId="29BE5558" w14:textId="77777777" w:rsidR="00B16572" w:rsidRDefault="00B16572">
            <w:pPr>
              <w:ind w:left="0" w:hanging="2"/>
              <w:jc w:val="both"/>
              <w:rPr>
                <w:sz w:val="20"/>
                <w:szCs w:val="20"/>
              </w:rPr>
            </w:pPr>
          </w:p>
        </w:tc>
      </w:tr>
      <w:tr w:rsidR="00B16572" w14:paraId="2A6C10A1" w14:textId="77777777">
        <w:tc>
          <w:tcPr>
            <w:tcW w:w="630" w:type="dxa"/>
          </w:tcPr>
          <w:p w14:paraId="03C79FCD" w14:textId="77777777" w:rsidR="00B16572" w:rsidRDefault="00B16572">
            <w:pPr>
              <w:ind w:left="0" w:hanging="2"/>
              <w:jc w:val="right"/>
              <w:rPr>
                <w:sz w:val="20"/>
                <w:szCs w:val="20"/>
              </w:rPr>
            </w:pPr>
          </w:p>
        </w:tc>
        <w:tc>
          <w:tcPr>
            <w:tcW w:w="630" w:type="dxa"/>
          </w:tcPr>
          <w:p w14:paraId="1C4A3B50" w14:textId="77777777" w:rsidR="00B16572" w:rsidRDefault="00000000">
            <w:pPr>
              <w:ind w:left="0" w:hanging="2"/>
              <w:jc w:val="right"/>
              <w:rPr>
                <w:sz w:val="20"/>
                <w:szCs w:val="20"/>
              </w:rPr>
            </w:pPr>
            <w:r>
              <w:rPr>
                <w:b/>
                <w:sz w:val="20"/>
                <w:szCs w:val="20"/>
              </w:rPr>
              <w:t>VIII.</w:t>
            </w:r>
          </w:p>
        </w:tc>
        <w:tc>
          <w:tcPr>
            <w:tcW w:w="9090" w:type="dxa"/>
            <w:gridSpan w:val="4"/>
          </w:tcPr>
          <w:p w14:paraId="66D23C9C" w14:textId="77777777" w:rsidR="00B16572" w:rsidRDefault="00000000">
            <w:pPr>
              <w:ind w:left="0" w:hanging="2"/>
              <w:jc w:val="both"/>
              <w:rPr>
                <w:sz w:val="20"/>
                <w:szCs w:val="20"/>
              </w:rPr>
            </w:pPr>
            <w:r>
              <w:rPr>
                <w:b/>
                <w:sz w:val="20"/>
                <w:szCs w:val="20"/>
              </w:rPr>
              <w:t>OLD BUSINESS</w:t>
            </w:r>
          </w:p>
        </w:tc>
      </w:tr>
      <w:tr w:rsidR="00B16572" w14:paraId="56205885" w14:textId="77777777">
        <w:tc>
          <w:tcPr>
            <w:tcW w:w="630" w:type="dxa"/>
          </w:tcPr>
          <w:p w14:paraId="0EC6AFCE" w14:textId="77777777" w:rsidR="00B16572" w:rsidRDefault="00B16572">
            <w:pPr>
              <w:ind w:left="0" w:hanging="2"/>
              <w:jc w:val="right"/>
              <w:rPr>
                <w:sz w:val="20"/>
                <w:szCs w:val="20"/>
              </w:rPr>
            </w:pPr>
          </w:p>
        </w:tc>
        <w:tc>
          <w:tcPr>
            <w:tcW w:w="630" w:type="dxa"/>
          </w:tcPr>
          <w:p w14:paraId="775337F7" w14:textId="77777777" w:rsidR="00B16572" w:rsidRDefault="00B16572">
            <w:pPr>
              <w:ind w:left="0" w:hanging="2"/>
              <w:jc w:val="right"/>
              <w:rPr>
                <w:sz w:val="20"/>
                <w:szCs w:val="20"/>
              </w:rPr>
            </w:pPr>
          </w:p>
        </w:tc>
        <w:tc>
          <w:tcPr>
            <w:tcW w:w="630" w:type="dxa"/>
          </w:tcPr>
          <w:p w14:paraId="4E96FF88" w14:textId="77777777" w:rsidR="00B16572" w:rsidRDefault="00000000">
            <w:pPr>
              <w:ind w:left="0" w:hanging="2"/>
              <w:jc w:val="right"/>
              <w:rPr>
                <w:sz w:val="20"/>
                <w:szCs w:val="20"/>
              </w:rPr>
            </w:pPr>
            <w:r>
              <w:rPr>
                <w:sz w:val="20"/>
                <w:szCs w:val="20"/>
              </w:rPr>
              <w:t>A.</w:t>
            </w:r>
          </w:p>
        </w:tc>
        <w:tc>
          <w:tcPr>
            <w:tcW w:w="8460" w:type="dxa"/>
            <w:gridSpan w:val="3"/>
          </w:tcPr>
          <w:p w14:paraId="11D5E78A" w14:textId="77777777" w:rsidR="00B16572" w:rsidRDefault="00000000">
            <w:pPr>
              <w:ind w:left="0" w:hanging="2"/>
              <w:jc w:val="both"/>
              <w:rPr>
                <w:sz w:val="20"/>
                <w:szCs w:val="20"/>
              </w:rPr>
            </w:pPr>
            <w:r>
              <w:rPr>
                <w:sz w:val="20"/>
                <w:szCs w:val="20"/>
              </w:rPr>
              <w:t>N/A</w:t>
            </w:r>
          </w:p>
        </w:tc>
      </w:tr>
      <w:tr w:rsidR="00B16572" w14:paraId="7713DF6B" w14:textId="77777777">
        <w:tc>
          <w:tcPr>
            <w:tcW w:w="630" w:type="dxa"/>
          </w:tcPr>
          <w:p w14:paraId="31F0D9C8" w14:textId="77777777" w:rsidR="00B16572" w:rsidRDefault="00B16572">
            <w:pPr>
              <w:ind w:left="0" w:hanging="2"/>
              <w:jc w:val="right"/>
              <w:rPr>
                <w:sz w:val="20"/>
                <w:szCs w:val="20"/>
              </w:rPr>
            </w:pPr>
          </w:p>
        </w:tc>
        <w:tc>
          <w:tcPr>
            <w:tcW w:w="630" w:type="dxa"/>
          </w:tcPr>
          <w:p w14:paraId="7FDFA3F8" w14:textId="77777777" w:rsidR="00B16572" w:rsidRDefault="00B16572">
            <w:pPr>
              <w:ind w:left="0" w:hanging="2"/>
              <w:jc w:val="right"/>
              <w:rPr>
                <w:sz w:val="20"/>
                <w:szCs w:val="20"/>
              </w:rPr>
            </w:pPr>
          </w:p>
        </w:tc>
        <w:tc>
          <w:tcPr>
            <w:tcW w:w="630" w:type="dxa"/>
          </w:tcPr>
          <w:p w14:paraId="41A26AE3" w14:textId="77777777" w:rsidR="00B16572" w:rsidRDefault="00B16572">
            <w:pPr>
              <w:ind w:left="0" w:hanging="2"/>
              <w:jc w:val="right"/>
              <w:rPr>
                <w:sz w:val="20"/>
                <w:szCs w:val="20"/>
              </w:rPr>
            </w:pPr>
          </w:p>
        </w:tc>
        <w:tc>
          <w:tcPr>
            <w:tcW w:w="8460" w:type="dxa"/>
            <w:gridSpan w:val="3"/>
          </w:tcPr>
          <w:p w14:paraId="0EEB61CE" w14:textId="77777777" w:rsidR="00B16572" w:rsidRDefault="00B16572">
            <w:pPr>
              <w:ind w:left="0" w:hanging="2"/>
              <w:jc w:val="both"/>
              <w:rPr>
                <w:sz w:val="20"/>
                <w:szCs w:val="20"/>
              </w:rPr>
            </w:pPr>
          </w:p>
        </w:tc>
      </w:tr>
      <w:tr w:rsidR="00B16572" w14:paraId="6145093C" w14:textId="77777777">
        <w:tc>
          <w:tcPr>
            <w:tcW w:w="630" w:type="dxa"/>
          </w:tcPr>
          <w:p w14:paraId="506F05EE" w14:textId="77777777" w:rsidR="00B16572" w:rsidRDefault="00B16572">
            <w:pPr>
              <w:ind w:left="0" w:hanging="2"/>
              <w:jc w:val="right"/>
              <w:rPr>
                <w:sz w:val="20"/>
                <w:szCs w:val="20"/>
              </w:rPr>
            </w:pPr>
          </w:p>
        </w:tc>
        <w:tc>
          <w:tcPr>
            <w:tcW w:w="630" w:type="dxa"/>
          </w:tcPr>
          <w:p w14:paraId="4E435141" w14:textId="77777777" w:rsidR="00B16572" w:rsidRDefault="00000000">
            <w:pPr>
              <w:ind w:left="0" w:hanging="2"/>
              <w:jc w:val="right"/>
              <w:rPr>
                <w:sz w:val="20"/>
                <w:szCs w:val="20"/>
              </w:rPr>
            </w:pPr>
            <w:r>
              <w:rPr>
                <w:b/>
                <w:sz w:val="20"/>
                <w:szCs w:val="20"/>
              </w:rPr>
              <w:t>IX.</w:t>
            </w:r>
          </w:p>
        </w:tc>
        <w:tc>
          <w:tcPr>
            <w:tcW w:w="9090" w:type="dxa"/>
            <w:gridSpan w:val="4"/>
          </w:tcPr>
          <w:p w14:paraId="079103A2" w14:textId="77777777" w:rsidR="00B16572" w:rsidRDefault="00000000">
            <w:pPr>
              <w:ind w:left="0" w:hanging="2"/>
              <w:jc w:val="both"/>
              <w:rPr>
                <w:sz w:val="20"/>
                <w:szCs w:val="20"/>
              </w:rPr>
            </w:pPr>
            <w:r>
              <w:rPr>
                <w:b/>
                <w:sz w:val="20"/>
                <w:szCs w:val="20"/>
              </w:rPr>
              <w:t>ROUND TABLE DISCUSSION</w:t>
            </w:r>
          </w:p>
        </w:tc>
      </w:tr>
      <w:tr w:rsidR="00B16572" w14:paraId="32FA75E0" w14:textId="77777777">
        <w:tc>
          <w:tcPr>
            <w:tcW w:w="630" w:type="dxa"/>
          </w:tcPr>
          <w:p w14:paraId="30802328" w14:textId="77777777" w:rsidR="00B16572" w:rsidRDefault="00B16572">
            <w:pPr>
              <w:ind w:left="0" w:hanging="2"/>
              <w:jc w:val="right"/>
              <w:rPr>
                <w:sz w:val="20"/>
                <w:szCs w:val="20"/>
              </w:rPr>
            </w:pPr>
          </w:p>
        </w:tc>
        <w:tc>
          <w:tcPr>
            <w:tcW w:w="630" w:type="dxa"/>
          </w:tcPr>
          <w:p w14:paraId="3ED17FA3" w14:textId="77777777" w:rsidR="00B16572" w:rsidRDefault="00B16572">
            <w:pPr>
              <w:ind w:left="0" w:hanging="2"/>
              <w:jc w:val="right"/>
              <w:rPr>
                <w:sz w:val="20"/>
                <w:szCs w:val="20"/>
              </w:rPr>
            </w:pPr>
          </w:p>
        </w:tc>
        <w:tc>
          <w:tcPr>
            <w:tcW w:w="630" w:type="dxa"/>
          </w:tcPr>
          <w:p w14:paraId="061A5C59" w14:textId="77777777" w:rsidR="00B16572" w:rsidRDefault="00000000">
            <w:pPr>
              <w:ind w:left="0" w:hanging="2"/>
              <w:jc w:val="right"/>
              <w:rPr>
                <w:sz w:val="20"/>
                <w:szCs w:val="20"/>
              </w:rPr>
            </w:pPr>
            <w:r>
              <w:rPr>
                <w:b/>
                <w:sz w:val="20"/>
                <w:szCs w:val="20"/>
              </w:rPr>
              <w:t>A</w:t>
            </w:r>
            <w:r>
              <w:rPr>
                <w:sz w:val="20"/>
                <w:szCs w:val="20"/>
              </w:rPr>
              <w:t>.</w:t>
            </w:r>
          </w:p>
        </w:tc>
        <w:tc>
          <w:tcPr>
            <w:tcW w:w="8460" w:type="dxa"/>
            <w:gridSpan w:val="3"/>
          </w:tcPr>
          <w:p w14:paraId="3C55646D" w14:textId="77777777" w:rsidR="00B16572" w:rsidRDefault="00000000">
            <w:pPr>
              <w:ind w:left="0" w:hanging="2"/>
              <w:jc w:val="both"/>
              <w:rPr>
                <w:sz w:val="20"/>
                <w:szCs w:val="20"/>
              </w:rPr>
            </w:pPr>
            <w:r>
              <w:rPr>
                <w:b/>
                <w:sz w:val="20"/>
                <w:szCs w:val="20"/>
              </w:rPr>
              <w:t>GIRLS’ FLAG FOOTBALL (WACC)</w:t>
            </w:r>
          </w:p>
        </w:tc>
      </w:tr>
      <w:tr w:rsidR="00B16572" w14:paraId="1DA095A1" w14:textId="77777777">
        <w:tc>
          <w:tcPr>
            <w:tcW w:w="630" w:type="dxa"/>
          </w:tcPr>
          <w:p w14:paraId="4D88E8C4" w14:textId="77777777" w:rsidR="00B16572" w:rsidRDefault="00B16572">
            <w:pPr>
              <w:ind w:left="0" w:hanging="2"/>
              <w:jc w:val="right"/>
              <w:rPr>
                <w:sz w:val="20"/>
                <w:szCs w:val="20"/>
              </w:rPr>
            </w:pPr>
          </w:p>
        </w:tc>
        <w:tc>
          <w:tcPr>
            <w:tcW w:w="630" w:type="dxa"/>
          </w:tcPr>
          <w:p w14:paraId="1856919B" w14:textId="77777777" w:rsidR="00B16572" w:rsidRDefault="00B16572">
            <w:pPr>
              <w:ind w:left="0" w:hanging="2"/>
              <w:jc w:val="right"/>
              <w:rPr>
                <w:sz w:val="20"/>
                <w:szCs w:val="20"/>
              </w:rPr>
            </w:pPr>
          </w:p>
        </w:tc>
        <w:tc>
          <w:tcPr>
            <w:tcW w:w="630" w:type="dxa"/>
          </w:tcPr>
          <w:p w14:paraId="4C1C9816" w14:textId="77777777" w:rsidR="00B16572" w:rsidRDefault="00B16572">
            <w:pPr>
              <w:ind w:left="0" w:hanging="2"/>
              <w:jc w:val="right"/>
              <w:rPr>
                <w:sz w:val="20"/>
                <w:szCs w:val="20"/>
              </w:rPr>
            </w:pPr>
          </w:p>
        </w:tc>
        <w:tc>
          <w:tcPr>
            <w:tcW w:w="8460" w:type="dxa"/>
            <w:gridSpan w:val="3"/>
          </w:tcPr>
          <w:p w14:paraId="0003675A" w14:textId="77777777" w:rsidR="00B16572" w:rsidRDefault="00000000">
            <w:pPr>
              <w:ind w:left="0" w:hanging="2"/>
              <w:jc w:val="both"/>
              <w:rPr>
                <w:sz w:val="20"/>
                <w:szCs w:val="20"/>
              </w:rPr>
            </w:pPr>
            <w:r>
              <w:rPr>
                <w:sz w:val="20"/>
                <w:szCs w:val="20"/>
              </w:rPr>
              <w:t>Discussion regarding which leagues will participate in girls’ flag football next fall. How many programs in your league? How will you schedule games?</w:t>
            </w:r>
          </w:p>
        </w:tc>
      </w:tr>
      <w:tr w:rsidR="00B16572" w14:paraId="14C73A88" w14:textId="77777777">
        <w:trPr>
          <w:trHeight w:val="871"/>
        </w:trPr>
        <w:tc>
          <w:tcPr>
            <w:tcW w:w="630" w:type="dxa"/>
          </w:tcPr>
          <w:p w14:paraId="3499023B" w14:textId="77777777" w:rsidR="00B16572" w:rsidRDefault="00B16572">
            <w:pPr>
              <w:ind w:left="0" w:hanging="2"/>
              <w:jc w:val="right"/>
              <w:rPr>
                <w:sz w:val="20"/>
                <w:szCs w:val="20"/>
              </w:rPr>
            </w:pPr>
          </w:p>
        </w:tc>
        <w:tc>
          <w:tcPr>
            <w:tcW w:w="630" w:type="dxa"/>
          </w:tcPr>
          <w:p w14:paraId="6CF75055" w14:textId="77777777" w:rsidR="00B16572" w:rsidRDefault="00B16572">
            <w:pPr>
              <w:ind w:left="0" w:hanging="2"/>
              <w:jc w:val="right"/>
              <w:rPr>
                <w:sz w:val="20"/>
                <w:szCs w:val="20"/>
              </w:rPr>
            </w:pPr>
          </w:p>
        </w:tc>
        <w:tc>
          <w:tcPr>
            <w:tcW w:w="630" w:type="dxa"/>
          </w:tcPr>
          <w:p w14:paraId="66D1CC98" w14:textId="77777777" w:rsidR="00B16572" w:rsidRDefault="00B16572">
            <w:pPr>
              <w:ind w:left="0" w:hanging="2"/>
              <w:jc w:val="right"/>
              <w:rPr>
                <w:sz w:val="20"/>
                <w:szCs w:val="20"/>
              </w:rPr>
            </w:pPr>
          </w:p>
        </w:tc>
        <w:tc>
          <w:tcPr>
            <w:tcW w:w="8460" w:type="dxa"/>
            <w:gridSpan w:val="3"/>
          </w:tcPr>
          <w:p w14:paraId="13DCB2E2" w14:textId="5563368A" w:rsidR="00B16572" w:rsidRPr="00C0103F" w:rsidRDefault="00000000" w:rsidP="00C0103F">
            <w:pPr>
              <w:pStyle w:val="ListParagraph"/>
              <w:numPr>
                <w:ilvl w:val="0"/>
                <w:numId w:val="37"/>
              </w:numPr>
              <w:ind w:leftChars="0" w:firstLineChars="0"/>
              <w:jc w:val="both"/>
              <w:rPr>
                <w:color w:val="000000" w:themeColor="text1"/>
                <w:sz w:val="20"/>
                <w:szCs w:val="20"/>
              </w:rPr>
            </w:pPr>
            <w:r w:rsidRPr="00C0103F">
              <w:rPr>
                <w:color w:val="000000" w:themeColor="text1"/>
                <w:sz w:val="20"/>
                <w:szCs w:val="20"/>
              </w:rPr>
              <w:t>Ra</w:t>
            </w:r>
            <w:r w:rsidR="00C0103F">
              <w:rPr>
                <w:color w:val="000000" w:themeColor="text1"/>
                <w:sz w:val="20"/>
                <w:szCs w:val="20"/>
              </w:rPr>
              <w:t>ncho Cotate</w:t>
            </w:r>
            <w:r w:rsidRPr="00C0103F">
              <w:rPr>
                <w:color w:val="000000" w:themeColor="text1"/>
                <w:sz w:val="20"/>
                <w:szCs w:val="20"/>
              </w:rPr>
              <w:t xml:space="preserve"> is holding an interest meeting in the near future.  ADs agree it is a good idea to hold interest meetings on our own campus.</w:t>
            </w:r>
          </w:p>
        </w:tc>
      </w:tr>
      <w:tr w:rsidR="00B16572" w14:paraId="068F2455" w14:textId="77777777">
        <w:tc>
          <w:tcPr>
            <w:tcW w:w="630" w:type="dxa"/>
          </w:tcPr>
          <w:p w14:paraId="3A1D3040" w14:textId="77777777" w:rsidR="00B16572" w:rsidRDefault="00B16572">
            <w:pPr>
              <w:ind w:left="0" w:hanging="2"/>
              <w:jc w:val="right"/>
              <w:rPr>
                <w:sz w:val="20"/>
                <w:szCs w:val="20"/>
              </w:rPr>
            </w:pPr>
          </w:p>
        </w:tc>
        <w:tc>
          <w:tcPr>
            <w:tcW w:w="630" w:type="dxa"/>
          </w:tcPr>
          <w:p w14:paraId="0CD0CD9C" w14:textId="77777777" w:rsidR="00B16572" w:rsidRDefault="00B16572">
            <w:pPr>
              <w:ind w:left="0" w:hanging="2"/>
              <w:jc w:val="right"/>
              <w:rPr>
                <w:sz w:val="20"/>
                <w:szCs w:val="20"/>
              </w:rPr>
            </w:pPr>
          </w:p>
        </w:tc>
        <w:tc>
          <w:tcPr>
            <w:tcW w:w="630" w:type="dxa"/>
          </w:tcPr>
          <w:p w14:paraId="416CA2A7" w14:textId="77777777" w:rsidR="00B16572" w:rsidRDefault="00000000">
            <w:pPr>
              <w:ind w:left="0" w:hanging="2"/>
              <w:jc w:val="right"/>
              <w:rPr>
                <w:sz w:val="20"/>
                <w:szCs w:val="20"/>
              </w:rPr>
            </w:pPr>
            <w:r>
              <w:rPr>
                <w:b/>
                <w:sz w:val="20"/>
                <w:szCs w:val="20"/>
              </w:rPr>
              <w:t>B.</w:t>
            </w:r>
          </w:p>
        </w:tc>
        <w:tc>
          <w:tcPr>
            <w:tcW w:w="8460" w:type="dxa"/>
            <w:gridSpan w:val="3"/>
          </w:tcPr>
          <w:p w14:paraId="7FA8B75B" w14:textId="77777777" w:rsidR="00B16572" w:rsidRDefault="00000000">
            <w:pPr>
              <w:ind w:left="0" w:hanging="2"/>
              <w:jc w:val="both"/>
              <w:rPr>
                <w:sz w:val="20"/>
                <w:szCs w:val="20"/>
              </w:rPr>
            </w:pPr>
            <w:r>
              <w:rPr>
                <w:b/>
                <w:sz w:val="20"/>
                <w:szCs w:val="20"/>
              </w:rPr>
              <w:t>ADJUSTED ENROLLMENT &amp; NCS DIVISIONS (BAC)</w:t>
            </w:r>
          </w:p>
        </w:tc>
      </w:tr>
      <w:tr w:rsidR="00B16572" w14:paraId="2DC65CE1" w14:textId="77777777">
        <w:tc>
          <w:tcPr>
            <w:tcW w:w="630" w:type="dxa"/>
          </w:tcPr>
          <w:p w14:paraId="3C719789" w14:textId="77777777" w:rsidR="00B16572" w:rsidRDefault="00B16572">
            <w:pPr>
              <w:ind w:left="0" w:hanging="2"/>
              <w:jc w:val="right"/>
              <w:rPr>
                <w:sz w:val="20"/>
                <w:szCs w:val="20"/>
              </w:rPr>
            </w:pPr>
          </w:p>
        </w:tc>
        <w:tc>
          <w:tcPr>
            <w:tcW w:w="630" w:type="dxa"/>
          </w:tcPr>
          <w:p w14:paraId="6CCF479F" w14:textId="77777777" w:rsidR="00B16572" w:rsidRDefault="00B16572">
            <w:pPr>
              <w:ind w:left="0" w:hanging="2"/>
              <w:jc w:val="right"/>
              <w:rPr>
                <w:sz w:val="20"/>
                <w:szCs w:val="20"/>
              </w:rPr>
            </w:pPr>
          </w:p>
        </w:tc>
        <w:tc>
          <w:tcPr>
            <w:tcW w:w="630" w:type="dxa"/>
          </w:tcPr>
          <w:p w14:paraId="66FB8B55" w14:textId="77777777" w:rsidR="00B16572" w:rsidRDefault="00B16572">
            <w:pPr>
              <w:ind w:left="0" w:hanging="2"/>
              <w:jc w:val="right"/>
              <w:rPr>
                <w:sz w:val="20"/>
                <w:szCs w:val="20"/>
              </w:rPr>
            </w:pPr>
          </w:p>
        </w:tc>
        <w:tc>
          <w:tcPr>
            <w:tcW w:w="8460" w:type="dxa"/>
            <w:gridSpan w:val="3"/>
          </w:tcPr>
          <w:p w14:paraId="06FC3854" w14:textId="26CAAD36" w:rsidR="00B16572" w:rsidRPr="00C0103F" w:rsidRDefault="00000000" w:rsidP="00C0103F">
            <w:pPr>
              <w:pStyle w:val="ListParagraph"/>
              <w:numPr>
                <w:ilvl w:val="0"/>
                <w:numId w:val="37"/>
              </w:numPr>
              <w:ind w:leftChars="0" w:firstLineChars="0"/>
              <w:jc w:val="both"/>
              <w:rPr>
                <w:sz w:val="20"/>
                <w:szCs w:val="20"/>
              </w:rPr>
            </w:pPr>
            <w:r w:rsidRPr="00C0103F">
              <w:rPr>
                <w:sz w:val="20"/>
                <w:szCs w:val="20"/>
              </w:rPr>
              <w:t xml:space="preserve">Cardinal Newman is supportive this discussion item.  </w:t>
            </w:r>
          </w:p>
          <w:p w14:paraId="1509A331" w14:textId="77777777" w:rsidR="00B16572" w:rsidRDefault="00000000">
            <w:pPr>
              <w:ind w:left="0" w:hanging="2"/>
              <w:jc w:val="both"/>
              <w:rPr>
                <w:sz w:val="20"/>
                <w:szCs w:val="20"/>
              </w:rPr>
            </w:pPr>
            <w:r>
              <w:rPr>
                <w:sz w:val="20"/>
                <w:szCs w:val="20"/>
              </w:rPr>
              <w:t>Discussion regarding a return to enrollment-based placement of NCS schools, with adjustments noted below.</w:t>
            </w:r>
          </w:p>
        </w:tc>
      </w:tr>
      <w:tr w:rsidR="00B16572" w14:paraId="6EB414DB" w14:textId="77777777">
        <w:tc>
          <w:tcPr>
            <w:tcW w:w="630" w:type="dxa"/>
          </w:tcPr>
          <w:p w14:paraId="2DE5E18E" w14:textId="77777777" w:rsidR="00B16572" w:rsidRDefault="00B16572">
            <w:pPr>
              <w:ind w:left="0" w:hanging="2"/>
              <w:jc w:val="right"/>
              <w:rPr>
                <w:sz w:val="20"/>
                <w:szCs w:val="20"/>
              </w:rPr>
            </w:pPr>
          </w:p>
        </w:tc>
        <w:tc>
          <w:tcPr>
            <w:tcW w:w="630" w:type="dxa"/>
          </w:tcPr>
          <w:p w14:paraId="670AD8CE" w14:textId="77777777" w:rsidR="00B16572" w:rsidRDefault="00B16572">
            <w:pPr>
              <w:ind w:left="0" w:hanging="2"/>
              <w:jc w:val="right"/>
              <w:rPr>
                <w:sz w:val="20"/>
                <w:szCs w:val="20"/>
              </w:rPr>
            </w:pPr>
          </w:p>
        </w:tc>
        <w:tc>
          <w:tcPr>
            <w:tcW w:w="630" w:type="dxa"/>
          </w:tcPr>
          <w:p w14:paraId="262C36F9" w14:textId="77777777" w:rsidR="00B16572" w:rsidRDefault="00B16572">
            <w:pPr>
              <w:ind w:left="0" w:hanging="2"/>
              <w:jc w:val="right"/>
              <w:rPr>
                <w:sz w:val="20"/>
                <w:szCs w:val="20"/>
              </w:rPr>
            </w:pPr>
          </w:p>
        </w:tc>
        <w:tc>
          <w:tcPr>
            <w:tcW w:w="8460" w:type="dxa"/>
            <w:gridSpan w:val="3"/>
          </w:tcPr>
          <w:p w14:paraId="0945A3A9" w14:textId="77777777" w:rsidR="00B16572" w:rsidRDefault="00000000">
            <w:pPr>
              <w:ind w:left="0" w:hanging="2"/>
              <w:jc w:val="both"/>
              <w:rPr>
                <w:sz w:val="20"/>
                <w:szCs w:val="20"/>
              </w:rPr>
            </w:pPr>
            <w:r>
              <w:rPr>
                <w:b/>
                <w:sz w:val="20"/>
                <w:szCs w:val="20"/>
              </w:rPr>
              <w:t>Background</w:t>
            </w:r>
          </w:p>
          <w:p w14:paraId="4FA43C85" w14:textId="77777777" w:rsidR="00B16572" w:rsidRDefault="00000000">
            <w:pPr>
              <w:ind w:left="0" w:hanging="2"/>
              <w:jc w:val="both"/>
              <w:rPr>
                <w:sz w:val="20"/>
                <w:szCs w:val="20"/>
              </w:rPr>
            </w:pPr>
            <w:r>
              <w:rPr>
                <w:sz w:val="20"/>
                <w:szCs w:val="20"/>
              </w:rPr>
              <w:t xml:space="preserve">The recent discussions around how to restructure NCS Championships have generated significant thinking in the Bay Area Conference. One of the issues we have heard surfaced briefly from time to time is the challenges faced by public schools relative to private schools. We are a Conference consisting primarily of private schools, but the concern has resonated with us. We also have discussed the assertion that wealth in a community is a predictor of athletic success. We believe this has been actively discussed in other states. This also has resonated with us even though the majority of BAC Members are from communities deemed above average socioeconomically. We disagree with the assertion that size is irrelevant in the organization of NCS Championships. We believe that school size does matter. But we also believe that school size is not the only thing that matters. </w:t>
            </w:r>
          </w:p>
          <w:p w14:paraId="6AB2A802" w14:textId="77777777" w:rsidR="00B16572" w:rsidRDefault="00000000">
            <w:pPr>
              <w:ind w:left="0" w:hanging="2"/>
              <w:jc w:val="both"/>
              <w:rPr>
                <w:sz w:val="20"/>
                <w:szCs w:val="20"/>
              </w:rPr>
            </w:pPr>
            <w:r>
              <w:rPr>
                <w:b/>
                <w:sz w:val="20"/>
                <w:szCs w:val="20"/>
              </w:rPr>
              <w:lastRenderedPageBreak/>
              <w:t>Current Situation</w:t>
            </w:r>
          </w:p>
          <w:p w14:paraId="62E451EE" w14:textId="77777777" w:rsidR="00B16572" w:rsidRDefault="00000000">
            <w:pPr>
              <w:ind w:left="0" w:hanging="2"/>
              <w:jc w:val="both"/>
              <w:rPr>
                <w:sz w:val="20"/>
                <w:szCs w:val="20"/>
              </w:rPr>
            </w:pPr>
            <w:r>
              <w:rPr>
                <w:sz w:val="20"/>
                <w:szCs w:val="20"/>
              </w:rPr>
              <w:t xml:space="preserve">The North Coast Section has moved away from a strict annual enrollment-based placement of schools. Our understanding is that schools were placed in D1 to D6 in 2019 based on their then enrollment numbers. The 3-year model based on past NCS Championship results then causes schools to be moved up or down. </w:t>
            </w:r>
          </w:p>
          <w:p w14:paraId="6C28054E" w14:textId="77777777" w:rsidR="00B16572" w:rsidRDefault="00000000">
            <w:pPr>
              <w:ind w:left="0" w:hanging="2"/>
              <w:jc w:val="both"/>
              <w:rPr>
                <w:sz w:val="20"/>
                <w:szCs w:val="20"/>
              </w:rPr>
            </w:pPr>
            <w:r>
              <w:rPr>
                <w:b/>
                <w:sz w:val="20"/>
                <w:szCs w:val="20"/>
              </w:rPr>
              <w:t>Proposal (for discussion only at this time)</w:t>
            </w:r>
          </w:p>
          <w:p w14:paraId="5660661D" w14:textId="77777777" w:rsidR="00B16572" w:rsidRDefault="00000000">
            <w:pPr>
              <w:ind w:left="0" w:hanging="2"/>
              <w:jc w:val="both"/>
              <w:rPr>
                <w:sz w:val="20"/>
                <w:szCs w:val="20"/>
              </w:rPr>
            </w:pPr>
            <w:r>
              <w:rPr>
                <w:sz w:val="20"/>
                <w:szCs w:val="20"/>
              </w:rPr>
              <w:t xml:space="preserve">We believe it could be helpful to have a discussion about a return to specific enrollment-based placement of schools with adjustments as follows: </w:t>
            </w:r>
          </w:p>
          <w:p w14:paraId="4B3A4C36" w14:textId="77777777" w:rsidR="00B16572" w:rsidRDefault="00000000">
            <w:pPr>
              <w:numPr>
                <w:ilvl w:val="1"/>
                <w:numId w:val="12"/>
              </w:numPr>
              <w:ind w:left="0" w:hanging="2"/>
              <w:jc w:val="both"/>
              <w:rPr>
                <w:sz w:val="20"/>
                <w:szCs w:val="20"/>
              </w:rPr>
            </w:pPr>
            <w:r>
              <w:rPr>
                <w:sz w:val="20"/>
                <w:szCs w:val="20"/>
              </w:rPr>
              <w:t xml:space="preserve">Public schools would have their enrollments reduced by 25%. This would be the case for all public schools except those with socioeconomic placement in the upper 50% of NCS schools (see #2 below). This is to recognize that public schools from wealthy communities are in a very, very different place than are public schools from below average wealth communities. </w:t>
            </w:r>
          </w:p>
          <w:p w14:paraId="168AA01E" w14:textId="77777777" w:rsidR="00B16572" w:rsidRDefault="00000000">
            <w:pPr>
              <w:numPr>
                <w:ilvl w:val="1"/>
                <w:numId w:val="12"/>
              </w:numPr>
              <w:ind w:left="0" w:hanging="2"/>
              <w:jc w:val="both"/>
              <w:rPr>
                <w:sz w:val="20"/>
                <w:szCs w:val="20"/>
              </w:rPr>
            </w:pPr>
            <w:r>
              <w:rPr>
                <w:sz w:val="20"/>
                <w:szCs w:val="20"/>
              </w:rPr>
              <w:t xml:space="preserve">We would rank all NCS schools by the percentage of their student bodies that qualify for the government’s free lunch program. Schools that fall into the bottom 25% by this ranking would also see their enrollment reduced by 25%. </w:t>
            </w:r>
          </w:p>
          <w:p w14:paraId="5F2D52F9" w14:textId="77777777" w:rsidR="00B16572" w:rsidRDefault="00B16572">
            <w:pPr>
              <w:ind w:left="0" w:hanging="2"/>
              <w:jc w:val="both"/>
              <w:rPr>
                <w:sz w:val="20"/>
                <w:szCs w:val="20"/>
              </w:rPr>
            </w:pPr>
          </w:p>
          <w:p w14:paraId="68D4FD83" w14:textId="77777777" w:rsidR="00B16572" w:rsidRDefault="00000000">
            <w:pPr>
              <w:ind w:left="0" w:hanging="2"/>
              <w:jc w:val="both"/>
              <w:rPr>
                <w:sz w:val="20"/>
                <w:szCs w:val="20"/>
              </w:rPr>
            </w:pPr>
            <w:r>
              <w:rPr>
                <w:sz w:val="20"/>
                <w:szCs w:val="20"/>
              </w:rPr>
              <w:t xml:space="preserve">For example, a public school with a lower quartile socioeconomic ranking with 2400 students would see their adjusted enrollment fall from 2400 to 1800 and then again from 1800 to 1350. This would likely place them in D3 for sports like basketball. A school of 2000 with the same situation would see an adjusted enrollment of 2000&gt;&gt;1500&gt;&gt;1125 which would place them most likely in D4. </w:t>
            </w:r>
          </w:p>
          <w:p w14:paraId="4E0E6960" w14:textId="77777777" w:rsidR="00B16572" w:rsidRDefault="00B16572">
            <w:pPr>
              <w:ind w:left="0" w:hanging="2"/>
              <w:jc w:val="both"/>
              <w:rPr>
                <w:sz w:val="20"/>
                <w:szCs w:val="20"/>
              </w:rPr>
            </w:pPr>
          </w:p>
          <w:p w14:paraId="19ED591A" w14:textId="77777777" w:rsidR="00B16572" w:rsidRDefault="00000000">
            <w:pPr>
              <w:ind w:left="0" w:hanging="2"/>
              <w:jc w:val="both"/>
              <w:rPr>
                <w:sz w:val="20"/>
                <w:szCs w:val="20"/>
              </w:rPr>
            </w:pPr>
            <w:r>
              <w:rPr>
                <w:sz w:val="20"/>
                <w:szCs w:val="20"/>
              </w:rPr>
              <w:t xml:space="preserve">There are obviously many ways to iterate around these numbers. An analysis to replace NCS schools using adjustment factors like this would be very helpful. For now, we thought it might represent a direction of real appeal to NCS schools and was worthy of discussion. </w:t>
            </w:r>
          </w:p>
          <w:p w14:paraId="417FEA06" w14:textId="77777777" w:rsidR="00B16572" w:rsidRDefault="00B16572">
            <w:pPr>
              <w:ind w:left="0" w:hanging="2"/>
              <w:jc w:val="both"/>
              <w:rPr>
                <w:sz w:val="20"/>
                <w:szCs w:val="20"/>
              </w:rPr>
            </w:pPr>
          </w:p>
          <w:p w14:paraId="6341CF21" w14:textId="77777777" w:rsidR="00B16572" w:rsidRDefault="00000000">
            <w:pPr>
              <w:ind w:left="0" w:hanging="2"/>
              <w:jc w:val="both"/>
              <w:rPr>
                <w:sz w:val="20"/>
                <w:szCs w:val="20"/>
              </w:rPr>
            </w:pPr>
            <w:r>
              <w:rPr>
                <w:sz w:val="20"/>
                <w:szCs w:val="20"/>
              </w:rPr>
              <w:t>We also recognize that the CIF might have thoughts on this as this action by a single Section might turn into pressure at the State level.</w:t>
            </w:r>
          </w:p>
        </w:tc>
      </w:tr>
      <w:tr w:rsidR="00B16572" w14:paraId="36AB65C4" w14:textId="77777777">
        <w:tc>
          <w:tcPr>
            <w:tcW w:w="630" w:type="dxa"/>
          </w:tcPr>
          <w:p w14:paraId="0D90F6AB" w14:textId="77777777" w:rsidR="00B16572" w:rsidRDefault="00B16572">
            <w:pPr>
              <w:ind w:left="0" w:hanging="2"/>
              <w:jc w:val="right"/>
              <w:rPr>
                <w:sz w:val="20"/>
                <w:szCs w:val="20"/>
              </w:rPr>
            </w:pPr>
          </w:p>
        </w:tc>
        <w:tc>
          <w:tcPr>
            <w:tcW w:w="630" w:type="dxa"/>
          </w:tcPr>
          <w:p w14:paraId="0D53C12F" w14:textId="77777777" w:rsidR="00B16572" w:rsidRDefault="00B16572">
            <w:pPr>
              <w:ind w:left="0" w:hanging="2"/>
              <w:jc w:val="right"/>
              <w:rPr>
                <w:sz w:val="20"/>
                <w:szCs w:val="20"/>
              </w:rPr>
            </w:pPr>
          </w:p>
        </w:tc>
        <w:tc>
          <w:tcPr>
            <w:tcW w:w="630" w:type="dxa"/>
          </w:tcPr>
          <w:p w14:paraId="6126F15A" w14:textId="77777777" w:rsidR="00B16572" w:rsidRDefault="00B16572">
            <w:pPr>
              <w:ind w:left="0" w:hanging="2"/>
              <w:jc w:val="right"/>
              <w:rPr>
                <w:sz w:val="20"/>
                <w:szCs w:val="20"/>
              </w:rPr>
            </w:pPr>
          </w:p>
        </w:tc>
        <w:tc>
          <w:tcPr>
            <w:tcW w:w="8460" w:type="dxa"/>
            <w:gridSpan w:val="3"/>
          </w:tcPr>
          <w:p w14:paraId="2E05FC43" w14:textId="77777777" w:rsidR="00B16572" w:rsidRDefault="00B16572">
            <w:pPr>
              <w:ind w:left="0" w:hanging="2"/>
              <w:jc w:val="both"/>
              <w:rPr>
                <w:sz w:val="20"/>
                <w:szCs w:val="20"/>
              </w:rPr>
            </w:pPr>
          </w:p>
        </w:tc>
      </w:tr>
      <w:tr w:rsidR="00B16572" w14:paraId="0FD875F7" w14:textId="77777777">
        <w:tc>
          <w:tcPr>
            <w:tcW w:w="630" w:type="dxa"/>
          </w:tcPr>
          <w:p w14:paraId="686BD85B" w14:textId="77777777" w:rsidR="00B16572" w:rsidRDefault="00B16572">
            <w:pPr>
              <w:ind w:left="0" w:hanging="2"/>
              <w:jc w:val="right"/>
              <w:rPr>
                <w:sz w:val="20"/>
                <w:szCs w:val="20"/>
              </w:rPr>
            </w:pPr>
          </w:p>
        </w:tc>
        <w:tc>
          <w:tcPr>
            <w:tcW w:w="630" w:type="dxa"/>
          </w:tcPr>
          <w:p w14:paraId="0C581831" w14:textId="77777777" w:rsidR="00B16572" w:rsidRDefault="00000000">
            <w:pPr>
              <w:ind w:left="0" w:hanging="2"/>
              <w:jc w:val="right"/>
              <w:rPr>
                <w:sz w:val="20"/>
                <w:szCs w:val="20"/>
              </w:rPr>
            </w:pPr>
            <w:r>
              <w:rPr>
                <w:b/>
                <w:sz w:val="20"/>
                <w:szCs w:val="20"/>
              </w:rPr>
              <w:t>X.</w:t>
            </w:r>
          </w:p>
        </w:tc>
        <w:tc>
          <w:tcPr>
            <w:tcW w:w="9090" w:type="dxa"/>
            <w:gridSpan w:val="4"/>
          </w:tcPr>
          <w:p w14:paraId="2AA4D051" w14:textId="77777777" w:rsidR="00B16572" w:rsidRDefault="00000000">
            <w:pPr>
              <w:ind w:left="0" w:hanging="2"/>
              <w:jc w:val="both"/>
              <w:rPr>
                <w:sz w:val="20"/>
                <w:szCs w:val="20"/>
              </w:rPr>
            </w:pPr>
            <w:r>
              <w:rPr>
                <w:b/>
                <w:sz w:val="20"/>
                <w:szCs w:val="20"/>
              </w:rPr>
              <w:t>STAFF REPORTS</w:t>
            </w:r>
          </w:p>
        </w:tc>
      </w:tr>
      <w:tr w:rsidR="00B16572" w14:paraId="411E38FC" w14:textId="77777777">
        <w:tc>
          <w:tcPr>
            <w:tcW w:w="630" w:type="dxa"/>
          </w:tcPr>
          <w:p w14:paraId="7E324398" w14:textId="77777777" w:rsidR="00B16572" w:rsidRDefault="00B16572">
            <w:pPr>
              <w:ind w:left="0" w:hanging="2"/>
              <w:jc w:val="right"/>
              <w:rPr>
                <w:sz w:val="20"/>
                <w:szCs w:val="20"/>
              </w:rPr>
            </w:pPr>
          </w:p>
        </w:tc>
        <w:tc>
          <w:tcPr>
            <w:tcW w:w="630" w:type="dxa"/>
          </w:tcPr>
          <w:p w14:paraId="69580744" w14:textId="77777777" w:rsidR="00B16572" w:rsidRDefault="00B16572">
            <w:pPr>
              <w:ind w:left="0" w:hanging="2"/>
              <w:jc w:val="right"/>
              <w:rPr>
                <w:sz w:val="20"/>
                <w:szCs w:val="20"/>
              </w:rPr>
            </w:pPr>
          </w:p>
        </w:tc>
        <w:tc>
          <w:tcPr>
            <w:tcW w:w="630" w:type="dxa"/>
          </w:tcPr>
          <w:p w14:paraId="711BAF04" w14:textId="77777777" w:rsidR="00B16572" w:rsidRDefault="00000000">
            <w:pPr>
              <w:ind w:left="0" w:hanging="2"/>
              <w:jc w:val="right"/>
              <w:rPr>
                <w:sz w:val="20"/>
                <w:szCs w:val="20"/>
              </w:rPr>
            </w:pPr>
            <w:r>
              <w:rPr>
                <w:sz w:val="20"/>
                <w:szCs w:val="20"/>
              </w:rPr>
              <w:t>A.</w:t>
            </w:r>
          </w:p>
        </w:tc>
        <w:tc>
          <w:tcPr>
            <w:tcW w:w="8460" w:type="dxa"/>
            <w:gridSpan w:val="3"/>
          </w:tcPr>
          <w:p w14:paraId="4E161B32" w14:textId="77777777" w:rsidR="00B16572" w:rsidRDefault="00000000">
            <w:pPr>
              <w:ind w:left="0" w:hanging="2"/>
              <w:jc w:val="both"/>
              <w:rPr>
                <w:sz w:val="20"/>
                <w:szCs w:val="20"/>
              </w:rPr>
            </w:pPr>
            <w:r>
              <w:rPr>
                <w:sz w:val="20"/>
                <w:szCs w:val="20"/>
              </w:rPr>
              <w:t>Commissioner</w:t>
            </w:r>
          </w:p>
        </w:tc>
      </w:tr>
      <w:tr w:rsidR="00B16572" w14:paraId="6E77868C" w14:textId="77777777">
        <w:tc>
          <w:tcPr>
            <w:tcW w:w="630" w:type="dxa"/>
          </w:tcPr>
          <w:p w14:paraId="3F7D03FF" w14:textId="77777777" w:rsidR="00B16572" w:rsidRDefault="00B16572">
            <w:pPr>
              <w:ind w:left="0" w:hanging="2"/>
              <w:jc w:val="right"/>
              <w:rPr>
                <w:sz w:val="20"/>
                <w:szCs w:val="20"/>
              </w:rPr>
            </w:pPr>
          </w:p>
        </w:tc>
        <w:tc>
          <w:tcPr>
            <w:tcW w:w="630" w:type="dxa"/>
          </w:tcPr>
          <w:p w14:paraId="3A0F2F6B" w14:textId="77777777" w:rsidR="00B16572" w:rsidRDefault="00B16572">
            <w:pPr>
              <w:ind w:left="0" w:hanging="2"/>
              <w:jc w:val="right"/>
              <w:rPr>
                <w:sz w:val="20"/>
                <w:szCs w:val="20"/>
              </w:rPr>
            </w:pPr>
          </w:p>
        </w:tc>
        <w:tc>
          <w:tcPr>
            <w:tcW w:w="630" w:type="dxa"/>
          </w:tcPr>
          <w:p w14:paraId="739AF748" w14:textId="77777777" w:rsidR="00B16572" w:rsidRDefault="00000000">
            <w:pPr>
              <w:ind w:left="0" w:hanging="2"/>
              <w:jc w:val="right"/>
              <w:rPr>
                <w:sz w:val="20"/>
                <w:szCs w:val="20"/>
              </w:rPr>
            </w:pPr>
            <w:r>
              <w:rPr>
                <w:sz w:val="20"/>
                <w:szCs w:val="20"/>
              </w:rPr>
              <w:t>B.</w:t>
            </w:r>
          </w:p>
        </w:tc>
        <w:tc>
          <w:tcPr>
            <w:tcW w:w="8460" w:type="dxa"/>
            <w:gridSpan w:val="3"/>
          </w:tcPr>
          <w:p w14:paraId="1B0D7613" w14:textId="77777777" w:rsidR="00B16572" w:rsidRDefault="00000000">
            <w:pPr>
              <w:ind w:left="0" w:hanging="2"/>
              <w:jc w:val="both"/>
              <w:rPr>
                <w:sz w:val="20"/>
                <w:szCs w:val="20"/>
              </w:rPr>
            </w:pPr>
            <w:r>
              <w:rPr>
                <w:sz w:val="20"/>
                <w:szCs w:val="20"/>
              </w:rPr>
              <w:t>Associate Commissioner</w:t>
            </w:r>
          </w:p>
        </w:tc>
      </w:tr>
      <w:tr w:rsidR="00B16572" w14:paraId="0E0ADBCC" w14:textId="77777777">
        <w:tc>
          <w:tcPr>
            <w:tcW w:w="630" w:type="dxa"/>
          </w:tcPr>
          <w:p w14:paraId="7A71AC48" w14:textId="77777777" w:rsidR="00B16572" w:rsidRDefault="00B16572">
            <w:pPr>
              <w:ind w:left="0" w:hanging="2"/>
              <w:jc w:val="right"/>
              <w:rPr>
                <w:sz w:val="20"/>
                <w:szCs w:val="20"/>
              </w:rPr>
            </w:pPr>
          </w:p>
        </w:tc>
        <w:tc>
          <w:tcPr>
            <w:tcW w:w="630" w:type="dxa"/>
          </w:tcPr>
          <w:p w14:paraId="75EB3712" w14:textId="77777777" w:rsidR="00B16572" w:rsidRDefault="00B16572">
            <w:pPr>
              <w:ind w:left="0" w:hanging="2"/>
              <w:jc w:val="right"/>
              <w:rPr>
                <w:sz w:val="20"/>
                <w:szCs w:val="20"/>
              </w:rPr>
            </w:pPr>
          </w:p>
        </w:tc>
        <w:tc>
          <w:tcPr>
            <w:tcW w:w="630" w:type="dxa"/>
          </w:tcPr>
          <w:p w14:paraId="5BACA38D" w14:textId="77777777" w:rsidR="00B16572" w:rsidRDefault="00000000">
            <w:pPr>
              <w:ind w:left="0" w:hanging="2"/>
              <w:jc w:val="right"/>
              <w:rPr>
                <w:sz w:val="20"/>
                <w:szCs w:val="20"/>
              </w:rPr>
            </w:pPr>
            <w:r>
              <w:rPr>
                <w:sz w:val="20"/>
                <w:szCs w:val="20"/>
              </w:rPr>
              <w:t>C.</w:t>
            </w:r>
          </w:p>
        </w:tc>
        <w:tc>
          <w:tcPr>
            <w:tcW w:w="8460" w:type="dxa"/>
            <w:gridSpan w:val="3"/>
          </w:tcPr>
          <w:p w14:paraId="090B355D" w14:textId="77777777" w:rsidR="00B16572" w:rsidRDefault="00000000">
            <w:pPr>
              <w:ind w:left="0" w:hanging="2"/>
              <w:jc w:val="both"/>
              <w:rPr>
                <w:sz w:val="20"/>
                <w:szCs w:val="20"/>
              </w:rPr>
            </w:pPr>
            <w:r>
              <w:rPr>
                <w:sz w:val="20"/>
                <w:szCs w:val="20"/>
              </w:rPr>
              <w:t>Assistant Commissioner</w:t>
            </w:r>
          </w:p>
        </w:tc>
      </w:tr>
      <w:tr w:rsidR="00B16572" w14:paraId="1078F2C2" w14:textId="77777777">
        <w:tc>
          <w:tcPr>
            <w:tcW w:w="630" w:type="dxa"/>
          </w:tcPr>
          <w:p w14:paraId="519EDEA0" w14:textId="77777777" w:rsidR="00B16572" w:rsidRDefault="00B16572">
            <w:pPr>
              <w:ind w:left="0" w:hanging="2"/>
              <w:jc w:val="right"/>
              <w:rPr>
                <w:sz w:val="20"/>
                <w:szCs w:val="20"/>
              </w:rPr>
            </w:pPr>
          </w:p>
        </w:tc>
        <w:tc>
          <w:tcPr>
            <w:tcW w:w="630" w:type="dxa"/>
          </w:tcPr>
          <w:p w14:paraId="56CF7ED5" w14:textId="77777777" w:rsidR="00B16572" w:rsidRDefault="00B16572">
            <w:pPr>
              <w:ind w:left="0" w:hanging="2"/>
              <w:jc w:val="right"/>
              <w:rPr>
                <w:sz w:val="20"/>
                <w:szCs w:val="20"/>
              </w:rPr>
            </w:pPr>
          </w:p>
        </w:tc>
        <w:tc>
          <w:tcPr>
            <w:tcW w:w="630" w:type="dxa"/>
          </w:tcPr>
          <w:p w14:paraId="7141A1FE" w14:textId="77777777" w:rsidR="00B16572" w:rsidRDefault="00B16572">
            <w:pPr>
              <w:ind w:left="0" w:hanging="2"/>
              <w:jc w:val="right"/>
              <w:rPr>
                <w:sz w:val="20"/>
                <w:szCs w:val="20"/>
              </w:rPr>
            </w:pPr>
          </w:p>
        </w:tc>
        <w:tc>
          <w:tcPr>
            <w:tcW w:w="8460" w:type="dxa"/>
            <w:gridSpan w:val="3"/>
          </w:tcPr>
          <w:p w14:paraId="7DF08DB2" w14:textId="77777777" w:rsidR="00B16572" w:rsidRDefault="00B16572">
            <w:pPr>
              <w:ind w:left="0" w:hanging="2"/>
              <w:jc w:val="both"/>
              <w:rPr>
                <w:sz w:val="20"/>
                <w:szCs w:val="20"/>
              </w:rPr>
            </w:pPr>
          </w:p>
        </w:tc>
      </w:tr>
      <w:tr w:rsidR="00B16572" w14:paraId="6CB3C9BF" w14:textId="77777777">
        <w:tc>
          <w:tcPr>
            <w:tcW w:w="630" w:type="dxa"/>
          </w:tcPr>
          <w:p w14:paraId="0B05B128" w14:textId="77777777" w:rsidR="00B16572" w:rsidRDefault="00B16572">
            <w:pPr>
              <w:ind w:left="0" w:hanging="2"/>
              <w:jc w:val="right"/>
              <w:rPr>
                <w:sz w:val="20"/>
                <w:szCs w:val="20"/>
              </w:rPr>
            </w:pPr>
          </w:p>
        </w:tc>
        <w:tc>
          <w:tcPr>
            <w:tcW w:w="630" w:type="dxa"/>
          </w:tcPr>
          <w:p w14:paraId="7469F33E" w14:textId="77777777" w:rsidR="00B16572" w:rsidRDefault="00000000">
            <w:pPr>
              <w:ind w:left="0" w:hanging="2"/>
              <w:jc w:val="right"/>
              <w:rPr>
                <w:sz w:val="20"/>
                <w:szCs w:val="20"/>
              </w:rPr>
            </w:pPr>
            <w:r>
              <w:rPr>
                <w:b/>
                <w:sz w:val="20"/>
                <w:szCs w:val="20"/>
              </w:rPr>
              <w:t>XI.</w:t>
            </w:r>
          </w:p>
        </w:tc>
        <w:tc>
          <w:tcPr>
            <w:tcW w:w="9090" w:type="dxa"/>
            <w:gridSpan w:val="4"/>
          </w:tcPr>
          <w:p w14:paraId="1FA575B4" w14:textId="77777777" w:rsidR="00B16572" w:rsidRDefault="00000000">
            <w:pPr>
              <w:ind w:left="0" w:hanging="2"/>
              <w:jc w:val="both"/>
              <w:rPr>
                <w:b/>
                <w:sz w:val="20"/>
                <w:szCs w:val="20"/>
              </w:rPr>
            </w:pPr>
            <w:r>
              <w:rPr>
                <w:b/>
                <w:sz w:val="20"/>
                <w:szCs w:val="20"/>
              </w:rPr>
              <w:t xml:space="preserve">ADJOURNMENT </w:t>
            </w:r>
          </w:p>
          <w:p w14:paraId="7CC376AE" w14:textId="3B932779" w:rsidR="00C0103F" w:rsidRPr="00C0103F" w:rsidRDefault="00C0103F">
            <w:pPr>
              <w:ind w:left="0" w:hanging="2"/>
              <w:rPr>
                <w:sz w:val="20"/>
                <w:szCs w:val="20"/>
                <w:u w:val="single"/>
              </w:rPr>
            </w:pPr>
            <w:r w:rsidRPr="00C0103F">
              <w:rPr>
                <w:sz w:val="20"/>
                <w:szCs w:val="20"/>
                <w:u w:val="single"/>
              </w:rPr>
              <w:t>Motion to adjourn the meeting at 12:29 PM.</w:t>
            </w:r>
          </w:p>
          <w:p w14:paraId="175E1052" w14:textId="77777777" w:rsidR="00C0103F" w:rsidRPr="00C0103F" w:rsidRDefault="00C0103F">
            <w:pPr>
              <w:ind w:left="0" w:hanging="2"/>
              <w:rPr>
                <w:sz w:val="20"/>
                <w:szCs w:val="20"/>
                <w:u w:val="single"/>
              </w:rPr>
            </w:pPr>
          </w:p>
          <w:p w14:paraId="29A14EB0" w14:textId="17D90C8F" w:rsidR="00B16572" w:rsidRPr="00C0103F" w:rsidRDefault="00000000">
            <w:pPr>
              <w:ind w:left="0" w:hanging="2"/>
              <w:rPr>
                <w:i/>
                <w:iCs/>
                <w:sz w:val="20"/>
                <w:szCs w:val="20"/>
              </w:rPr>
            </w:pPr>
            <w:r w:rsidRPr="00C0103F">
              <w:rPr>
                <w:i/>
                <w:iCs/>
                <w:sz w:val="20"/>
                <w:szCs w:val="20"/>
              </w:rPr>
              <w:t>Motion: Maria Carrillo</w:t>
            </w:r>
          </w:p>
          <w:p w14:paraId="2C5476AD" w14:textId="38BBBF7C" w:rsidR="00B16572" w:rsidRPr="00C0103F" w:rsidRDefault="00C0103F">
            <w:pPr>
              <w:ind w:left="0" w:hanging="2"/>
              <w:rPr>
                <w:i/>
                <w:iCs/>
                <w:sz w:val="20"/>
                <w:szCs w:val="20"/>
              </w:rPr>
            </w:pPr>
            <w:r w:rsidRPr="00C0103F">
              <w:rPr>
                <w:i/>
                <w:iCs/>
                <w:sz w:val="20"/>
                <w:szCs w:val="20"/>
              </w:rPr>
              <w:t>Second</w:t>
            </w:r>
            <w:r w:rsidR="00000000" w:rsidRPr="00C0103F">
              <w:rPr>
                <w:i/>
                <w:iCs/>
                <w:sz w:val="20"/>
                <w:szCs w:val="20"/>
              </w:rPr>
              <w:t>: Rancho</w:t>
            </w:r>
            <w:r w:rsidRPr="00C0103F">
              <w:rPr>
                <w:i/>
                <w:iCs/>
                <w:sz w:val="20"/>
                <w:szCs w:val="20"/>
              </w:rPr>
              <w:t xml:space="preserve"> Cotate</w:t>
            </w:r>
          </w:p>
          <w:p w14:paraId="3F59A24A" w14:textId="4F8514E5" w:rsidR="00B16572" w:rsidRPr="00C0103F" w:rsidRDefault="00000000" w:rsidP="00C0103F">
            <w:pPr>
              <w:ind w:left="0" w:hanging="2"/>
              <w:rPr>
                <w:sz w:val="20"/>
                <w:szCs w:val="20"/>
              </w:rPr>
            </w:pPr>
            <w:r w:rsidRPr="00C0103F">
              <w:rPr>
                <w:i/>
                <w:iCs/>
                <w:sz w:val="20"/>
                <w:szCs w:val="20"/>
              </w:rPr>
              <w:t>Vote: 11-0</w:t>
            </w:r>
            <w:r w:rsidRPr="00C0103F">
              <w:rPr>
                <w:sz w:val="20"/>
                <w:szCs w:val="20"/>
              </w:rPr>
              <w:t xml:space="preserve">  </w:t>
            </w:r>
          </w:p>
        </w:tc>
      </w:tr>
    </w:tbl>
    <w:p w14:paraId="484F8E8F" w14:textId="77777777" w:rsidR="00B16572" w:rsidRDefault="00B16572">
      <w:pPr>
        <w:ind w:left="0" w:hanging="2"/>
        <w:jc w:val="center"/>
        <w:rPr>
          <w:sz w:val="22"/>
          <w:szCs w:val="22"/>
        </w:rPr>
      </w:pPr>
    </w:p>
    <w:p w14:paraId="2F1CECA0" w14:textId="77777777" w:rsidR="00B16572" w:rsidRDefault="00000000">
      <w:pPr>
        <w:ind w:left="2" w:hanging="4"/>
        <w:jc w:val="center"/>
        <w:rPr>
          <w:rFonts w:ascii="Script MT Bold" w:eastAsia="Script MT Bold" w:hAnsi="Script MT Bold" w:cs="Script MT Bold"/>
          <w:color w:val="FF0000"/>
          <w:sz w:val="44"/>
          <w:szCs w:val="44"/>
        </w:rPr>
      </w:pPr>
      <w:r>
        <w:rPr>
          <w:rFonts w:ascii="Script MT Bold" w:eastAsia="Script MT Bold" w:hAnsi="Script MT Bold" w:cs="Script MT Bold"/>
          <w:b/>
          <w:color w:val="FF0000"/>
          <w:sz w:val="44"/>
          <w:szCs w:val="44"/>
        </w:rPr>
        <w:t>The next NBL AD Meeting is scheduled for</w:t>
      </w:r>
    </w:p>
    <w:p w14:paraId="03AE8674" w14:textId="77777777" w:rsidR="00B16572" w:rsidRDefault="00000000">
      <w:pPr>
        <w:ind w:left="2" w:hanging="4"/>
        <w:jc w:val="center"/>
        <w:rPr>
          <w:rFonts w:ascii="Script MT Bold" w:eastAsia="Script MT Bold" w:hAnsi="Script MT Bold" w:cs="Script MT Bold"/>
          <w:color w:val="FF0000"/>
          <w:sz w:val="44"/>
          <w:szCs w:val="44"/>
        </w:rPr>
      </w:pPr>
      <w:r>
        <w:rPr>
          <w:rFonts w:ascii="Script MT Bold" w:eastAsia="Script MT Bold" w:hAnsi="Script MT Bold" w:cs="Script MT Bold"/>
          <w:b/>
          <w:color w:val="FF0000"/>
          <w:sz w:val="44"/>
          <w:szCs w:val="44"/>
        </w:rPr>
        <w:t>Tuesday, April 4 at 10:00 AM.</w:t>
      </w:r>
    </w:p>
    <w:sectPr w:rsidR="00B16572">
      <w:headerReference w:type="even" r:id="rId12"/>
      <w:headerReference w:type="default" r:id="rId13"/>
      <w:footerReference w:type="even" r:id="rId14"/>
      <w:footerReference w:type="default" r:id="rId15"/>
      <w:headerReference w:type="first" r:id="rId16"/>
      <w:footerReference w:type="first" r:id="rId17"/>
      <w:pgSz w:w="12240" w:h="15840"/>
      <w:pgMar w:top="280" w:right="240" w:bottom="280" w:left="2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CAE6" w14:textId="77777777" w:rsidR="00F15874" w:rsidRDefault="00F15874">
      <w:pPr>
        <w:spacing w:line="240" w:lineRule="auto"/>
        <w:ind w:left="0" w:hanging="2"/>
      </w:pPr>
      <w:r>
        <w:separator/>
      </w:r>
    </w:p>
  </w:endnote>
  <w:endnote w:type="continuationSeparator" w:id="0">
    <w:p w14:paraId="50DFDC36" w14:textId="77777777" w:rsidR="00F15874" w:rsidRDefault="00F158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BE48" w14:textId="77777777" w:rsidR="00B16572" w:rsidRDefault="00B16572">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3256" w14:textId="77777777" w:rsidR="00B16572" w:rsidRDefault="00000000">
    <w:pPr>
      <w:pBdr>
        <w:top w:val="nil"/>
        <w:left w:val="nil"/>
        <w:bottom w:val="nil"/>
        <w:right w:val="nil"/>
        <w:between w:val="nil"/>
      </w:pBdr>
      <w:tabs>
        <w:tab w:val="center" w:pos="4320"/>
        <w:tab w:val="right" w:pos="8640"/>
      </w:tabs>
      <w:spacing w:line="240" w:lineRule="auto"/>
      <w:ind w:left="0" w:hanging="2"/>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B0BDA">
      <w:rPr>
        <w:noProof/>
        <w:color w:val="000000"/>
        <w:sz w:val="18"/>
        <w:szCs w:val="18"/>
      </w:rPr>
      <w:t>1</w:t>
    </w:r>
    <w:r>
      <w:rPr>
        <w:color w:val="000000"/>
        <w:sz w:val="18"/>
        <w:szCs w:val="18"/>
      </w:rPr>
      <w:fldChar w:fldCharType="end"/>
    </w:r>
  </w:p>
  <w:p w14:paraId="05A2E73C" w14:textId="77777777" w:rsidR="00B16572" w:rsidRDefault="00B16572">
    <w:pPr>
      <w:pBdr>
        <w:top w:val="nil"/>
        <w:left w:val="nil"/>
        <w:bottom w:val="nil"/>
        <w:right w:val="nil"/>
        <w:between w:val="nil"/>
      </w:pBdr>
      <w:tabs>
        <w:tab w:val="center" w:pos="4320"/>
        <w:tab w:val="right" w:pos="8640"/>
      </w:tabs>
      <w:spacing w:line="240" w:lineRule="auto"/>
      <w:ind w:left="0" w:hanging="2"/>
      <w:jc w:val="right"/>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1895" w14:textId="77777777" w:rsidR="00B16572" w:rsidRDefault="00B16572">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F652" w14:textId="77777777" w:rsidR="00F15874" w:rsidRDefault="00F15874">
      <w:pPr>
        <w:spacing w:line="240" w:lineRule="auto"/>
        <w:ind w:left="0" w:hanging="2"/>
      </w:pPr>
      <w:r>
        <w:separator/>
      </w:r>
    </w:p>
  </w:footnote>
  <w:footnote w:type="continuationSeparator" w:id="0">
    <w:p w14:paraId="5D2A241C" w14:textId="77777777" w:rsidR="00F15874" w:rsidRDefault="00F1587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643D" w14:textId="77777777" w:rsidR="00B16572" w:rsidRDefault="00B1657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6C05" w14:textId="77777777" w:rsidR="00B16572" w:rsidRDefault="00B16572">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5125" w14:textId="77777777" w:rsidR="00B16572" w:rsidRDefault="00B1657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51E"/>
    <w:multiLevelType w:val="multilevel"/>
    <w:tmpl w:val="B4B644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6856D1"/>
    <w:multiLevelType w:val="multilevel"/>
    <w:tmpl w:val="C6E84F48"/>
    <w:lvl w:ilvl="0">
      <w:start w:val="1"/>
      <w:numFmt w:val="lowerLetter"/>
      <w:lvlText w:val="%1."/>
      <w:lvlJc w:val="left"/>
      <w:pPr>
        <w:ind w:left="720" w:hanging="360"/>
      </w:pPr>
      <w:rPr>
        <w:rFonts w:ascii="Century Gothic" w:eastAsia="Century Gothic" w:hAnsi="Century Gothic" w:cs="Century Gothic"/>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7A1BB6"/>
    <w:multiLevelType w:val="multilevel"/>
    <w:tmpl w:val="A030E22A"/>
    <w:lvl w:ilvl="0">
      <w:start w:val="1"/>
      <w:numFmt w:val="lowerLetter"/>
      <w:lvlText w:val="%1."/>
      <w:lvlJc w:val="left"/>
      <w:pPr>
        <w:ind w:left="720" w:hanging="360"/>
      </w:pPr>
      <w:rPr>
        <w:rFonts w:ascii="Century Gothic" w:eastAsia="Century Gothic" w:hAnsi="Century Gothic" w:cs="Century Gothic"/>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426BF1"/>
    <w:multiLevelType w:val="multilevel"/>
    <w:tmpl w:val="8E06ED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DCB5966"/>
    <w:multiLevelType w:val="hybridMultilevel"/>
    <w:tmpl w:val="EDDE1C8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09728B1"/>
    <w:multiLevelType w:val="multilevel"/>
    <w:tmpl w:val="711E14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0A1267C"/>
    <w:multiLevelType w:val="hybridMultilevel"/>
    <w:tmpl w:val="2380506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112A28DF"/>
    <w:multiLevelType w:val="multilevel"/>
    <w:tmpl w:val="3DB6CA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FD1BE9"/>
    <w:multiLevelType w:val="hybridMultilevel"/>
    <w:tmpl w:val="73BEC42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23093CA9"/>
    <w:multiLevelType w:val="multilevel"/>
    <w:tmpl w:val="316C71E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65C459E"/>
    <w:multiLevelType w:val="multilevel"/>
    <w:tmpl w:val="DE6A4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CD061EC"/>
    <w:multiLevelType w:val="multilevel"/>
    <w:tmpl w:val="D51A03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0EC17A8"/>
    <w:multiLevelType w:val="multilevel"/>
    <w:tmpl w:val="8EF61386"/>
    <w:lvl w:ilvl="0">
      <w:start w:val="1"/>
      <w:numFmt w:val="upperLetter"/>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4833961"/>
    <w:multiLevelType w:val="hybridMultilevel"/>
    <w:tmpl w:val="1A3A8D2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41800449"/>
    <w:multiLevelType w:val="multilevel"/>
    <w:tmpl w:val="4D30BD08"/>
    <w:lvl w:ilvl="0">
      <w:start w:val="1"/>
      <w:numFmt w:val="upperLetter"/>
      <w:pStyle w:val="ListBullet"/>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57E382B"/>
    <w:multiLevelType w:val="hybridMultilevel"/>
    <w:tmpl w:val="2068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0627"/>
    <w:multiLevelType w:val="multilevel"/>
    <w:tmpl w:val="8062A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93E1D44"/>
    <w:multiLevelType w:val="multilevel"/>
    <w:tmpl w:val="BBA428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BB36627"/>
    <w:multiLevelType w:val="multilevel"/>
    <w:tmpl w:val="79E605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E5C5DD2"/>
    <w:multiLevelType w:val="multilevel"/>
    <w:tmpl w:val="296A14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2637545"/>
    <w:multiLevelType w:val="hybridMultilevel"/>
    <w:tmpl w:val="74A4453A"/>
    <w:lvl w:ilvl="0" w:tplc="46BACFC0">
      <w:start w:val="1"/>
      <w:numFmt w:val="lowerLetter"/>
      <w:lvlText w:val="%1."/>
      <w:lvlJc w:val="left"/>
      <w:pPr>
        <w:ind w:left="720" w:hanging="360"/>
      </w:pPr>
      <w:rPr>
        <w:rFonts w:ascii="Century Gothic" w:hAnsi="Century Gothic" w:cs="Times New Roman" w:hint="default"/>
        <w:b w:val="0"/>
        <w:bCs w:val="0"/>
        <w:i w:val="0"/>
        <w:iCs w:val="0"/>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D191D"/>
    <w:multiLevelType w:val="multilevel"/>
    <w:tmpl w:val="65561224"/>
    <w:lvl w:ilvl="0">
      <w:start w:val="1"/>
      <w:numFmt w:val="lowerLetter"/>
      <w:lvlText w:val="%1."/>
      <w:lvlJc w:val="left"/>
      <w:pPr>
        <w:ind w:left="720" w:hanging="360"/>
      </w:pPr>
      <w:rPr>
        <w:rFonts w:ascii="Century Gothic" w:eastAsia="Century Gothic" w:hAnsi="Century Gothic" w:cs="Century Gothic"/>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9AB3A77"/>
    <w:multiLevelType w:val="hybridMultilevel"/>
    <w:tmpl w:val="4864A60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5CFD0F16"/>
    <w:multiLevelType w:val="multilevel"/>
    <w:tmpl w:val="DD80381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0514CF7"/>
    <w:multiLevelType w:val="multilevel"/>
    <w:tmpl w:val="C3960720"/>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66E67E4"/>
    <w:multiLevelType w:val="hybridMultilevel"/>
    <w:tmpl w:val="EC10C04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691E7F94"/>
    <w:multiLevelType w:val="multilevel"/>
    <w:tmpl w:val="3648D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C1D54CC"/>
    <w:multiLevelType w:val="multilevel"/>
    <w:tmpl w:val="B76A0F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CF83083"/>
    <w:multiLevelType w:val="hybridMultilevel"/>
    <w:tmpl w:val="7C9E3E1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15:restartNumberingAfterBreak="0">
    <w:nsid w:val="6E4B70AD"/>
    <w:multiLevelType w:val="hybridMultilevel"/>
    <w:tmpl w:val="FFD8C86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70CA56E8"/>
    <w:multiLevelType w:val="hybridMultilevel"/>
    <w:tmpl w:val="7FB6C5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719826AA"/>
    <w:multiLevelType w:val="multilevel"/>
    <w:tmpl w:val="075E1D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44A16FA"/>
    <w:multiLevelType w:val="multilevel"/>
    <w:tmpl w:val="5DD64DB8"/>
    <w:lvl w:ilvl="0">
      <w:start w:val="1"/>
      <w:numFmt w:val="lowerLetter"/>
      <w:lvlText w:val="%1."/>
      <w:lvlJc w:val="left"/>
      <w:pPr>
        <w:ind w:left="720" w:hanging="360"/>
      </w:pPr>
      <w:rPr>
        <w:rFonts w:ascii="Century Gothic" w:eastAsia="Century Gothic" w:hAnsi="Century Gothic" w:cs="Century Gothic"/>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4761D2E"/>
    <w:multiLevelType w:val="multilevel"/>
    <w:tmpl w:val="571885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58D6B49"/>
    <w:multiLevelType w:val="multilevel"/>
    <w:tmpl w:val="42CCF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A2C34B1"/>
    <w:multiLevelType w:val="multilevel"/>
    <w:tmpl w:val="685ABD0A"/>
    <w:lvl w:ilvl="0">
      <w:start w:val="1"/>
      <w:numFmt w:val="lowerLetter"/>
      <w:lvlText w:val="%1."/>
      <w:lvlJc w:val="left"/>
      <w:pPr>
        <w:ind w:left="720" w:hanging="360"/>
      </w:pPr>
      <w:rPr>
        <w:rFonts w:ascii="Century Gothic" w:eastAsia="Century Gothic" w:hAnsi="Century Gothic" w:cs="Century Gothic"/>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B72199B"/>
    <w:multiLevelType w:val="hybridMultilevel"/>
    <w:tmpl w:val="EDDCCA0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687245138">
    <w:abstractNumId w:val="14"/>
  </w:num>
  <w:num w:numId="2" w16cid:durableId="793056344">
    <w:abstractNumId w:val="24"/>
  </w:num>
  <w:num w:numId="3" w16cid:durableId="1162114907">
    <w:abstractNumId w:val="31"/>
  </w:num>
  <w:num w:numId="4" w16cid:durableId="1534612430">
    <w:abstractNumId w:val="23"/>
  </w:num>
  <w:num w:numId="5" w16cid:durableId="1943680388">
    <w:abstractNumId w:val="17"/>
  </w:num>
  <w:num w:numId="6" w16cid:durableId="516507414">
    <w:abstractNumId w:val="7"/>
  </w:num>
  <w:num w:numId="7" w16cid:durableId="779452256">
    <w:abstractNumId w:val="11"/>
  </w:num>
  <w:num w:numId="8" w16cid:durableId="1354653454">
    <w:abstractNumId w:val="19"/>
  </w:num>
  <w:num w:numId="9" w16cid:durableId="1087968696">
    <w:abstractNumId w:val="34"/>
  </w:num>
  <w:num w:numId="10" w16cid:durableId="606932689">
    <w:abstractNumId w:val="5"/>
  </w:num>
  <w:num w:numId="11" w16cid:durableId="1620986405">
    <w:abstractNumId w:val="10"/>
  </w:num>
  <w:num w:numId="12" w16cid:durableId="572280229">
    <w:abstractNumId w:val="12"/>
  </w:num>
  <w:num w:numId="13" w16cid:durableId="1402287246">
    <w:abstractNumId w:val="26"/>
  </w:num>
  <w:num w:numId="14" w16cid:durableId="1488666307">
    <w:abstractNumId w:val="27"/>
  </w:num>
  <w:num w:numId="15" w16cid:durableId="478154064">
    <w:abstractNumId w:val="3"/>
  </w:num>
  <w:num w:numId="16" w16cid:durableId="69474358">
    <w:abstractNumId w:val="16"/>
  </w:num>
  <w:num w:numId="17" w16cid:durableId="1804931485">
    <w:abstractNumId w:val="0"/>
  </w:num>
  <w:num w:numId="18" w16cid:durableId="334041635">
    <w:abstractNumId w:val="18"/>
  </w:num>
  <w:num w:numId="19" w16cid:durableId="329219716">
    <w:abstractNumId w:val="1"/>
  </w:num>
  <w:num w:numId="20" w16cid:durableId="1521511899">
    <w:abstractNumId w:val="33"/>
  </w:num>
  <w:num w:numId="21" w16cid:durableId="570962646">
    <w:abstractNumId w:val="32"/>
  </w:num>
  <w:num w:numId="22" w16cid:durableId="1835758310">
    <w:abstractNumId w:val="21"/>
  </w:num>
  <w:num w:numId="23" w16cid:durableId="610013082">
    <w:abstractNumId w:val="2"/>
  </w:num>
  <w:num w:numId="24" w16cid:durableId="41753183">
    <w:abstractNumId w:val="35"/>
  </w:num>
  <w:num w:numId="25" w16cid:durableId="767584348">
    <w:abstractNumId w:val="20"/>
  </w:num>
  <w:num w:numId="26" w16cid:durableId="1384137257">
    <w:abstractNumId w:val="29"/>
  </w:num>
  <w:num w:numId="27" w16cid:durableId="1398014587">
    <w:abstractNumId w:val="15"/>
  </w:num>
  <w:num w:numId="28" w16cid:durableId="1287154278">
    <w:abstractNumId w:val="9"/>
  </w:num>
  <w:num w:numId="29" w16cid:durableId="1094017306">
    <w:abstractNumId w:val="28"/>
  </w:num>
  <w:num w:numId="30" w16cid:durableId="1040083061">
    <w:abstractNumId w:val="4"/>
  </w:num>
  <w:num w:numId="31" w16cid:durableId="1398286724">
    <w:abstractNumId w:val="22"/>
  </w:num>
  <w:num w:numId="32" w16cid:durableId="2021856806">
    <w:abstractNumId w:val="25"/>
  </w:num>
  <w:num w:numId="33" w16cid:durableId="1812863912">
    <w:abstractNumId w:val="13"/>
  </w:num>
  <w:num w:numId="34" w16cid:durableId="870385153">
    <w:abstractNumId w:val="6"/>
  </w:num>
  <w:num w:numId="35" w16cid:durableId="1838954876">
    <w:abstractNumId w:val="36"/>
  </w:num>
  <w:num w:numId="36" w16cid:durableId="512303455">
    <w:abstractNumId w:val="30"/>
  </w:num>
  <w:num w:numId="37" w16cid:durableId="830367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572"/>
    <w:rsid w:val="000A0CC9"/>
    <w:rsid w:val="000C2B4E"/>
    <w:rsid w:val="00216FBC"/>
    <w:rsid w:val="002B3DA6"/>
    <w:rsid w:val="002E1A7A"/>
    <w:rsid w:val="00733363"/>
    <w:rsid w:val="008B0BDA"/>
    <w:rsid w:val="00B16572"/>
    <w:rsid w:val="00BC40A1"/>
    <w:rsid w:val="00BC4999"/>
    <w:rsid w:val="00BC5794"/>
    <w:rsid w:val="00C0103F"/>
    <w:rsid w:val="00C4253A"/>
    <w:rsid w:val="00E90EDC"/>
    <w:rsid w:val="00EB1773"/>
    <w:rsid w:val="00F1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9C39"/>
  <w15:docId w15:val="{796E0E46-4461-4E03-9530-5B2CCBC3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tabs>
        <w:tab w:val="center" w:pos="5400"/>
        <w:tab w:val="left" w:pos="5760"/>
        <w:tab w:val="left" w:pos="6480"/>
        <w:tab w:val="left" w:pos="7200"/>
        <w:tab w:val="left" w:pos="7920"/>
        <w:tab w:val="left" w:pos="8640"/>
        <w:tab w:val="left" w:pos="9360"/>
        <w:tab w:val="left" w:pos="10080"/>
        <w:tab w:val="left" w:pos="10800"/>
      </w:tabs>
      <w:autoSpaceDE w:val="0"/>
      <w:autoSpaceDN w:val="0"/>
      <w:adjustRightInd w:val="0"/>
      <w:spacing w:line="201" w:lineRule="auto"/>
      <w:jc w:val="center"/>
    </w:pPr>
    <w:rPr>
      <w:rFonts w:ascii="CG Times" w:hAnsi="CG Times"/>
    </w:rPr>
  </w:style>
  <w:style w:type="paragraph" w:styleId="Heading2">
    <w:name w:val="heading 2"/>
    <w:basedOn w:val="Normal"/>
    <w:next w:val="Normal"/>
    <w:uiPriority w:val="9"/>
    <w:semiHidden/>
    <w:unhideWhenUsed/>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01" w:lineRule="auto"/>
      <w:ind w:left="720" w:hanging="720"/>
      <w:outlineLvl w:val="1"/>
    </w:pPr>
    <w:rPr>
      <w:rFonts w:ascii="CG Times" w:hAnsi="CG Times"/>
      <w:b/>
      <w:bCs/>
      <w:i/>
      <w:iCs/>
    </w:rPr>
  </w:style>
  <w:style w:type="paragraph" w:styleId="Heading3">
    <w:name w:val="heading 3"/>
    <w:basedOn w:val="Normal"/>
    <w:uiPriority w:val="9"/>
    <w:semiHidden/>
    <w:unhideWhenUsed/>
    <w:qFormat/>
    <w:pPr>
      <w:widowControl w:val="0"/>
      <w:autoSpaceDE w:val="0"/>
      <w:autoSpaceDN w:val="0"/>
      <w:ind w:left="820"/>
      <w:outlineLvl w:val="2"/>
    </w:pPr>
    <w:rPr>
      <w:rFonts w:ascii="Calibri" w:eastAsia="Calibri" w:hAnsi="Calibri" w:cs="Calibri"/>
      <w:b/>
      <w:bCs/>
      <w:sz w:val="22"/>
      <w:szCs w:val="22"/>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New Roman" w:hAnsi="Times New Roman"/>
      <w:b/>
      <w:szCs w:val="20"/>
      <w:u w:val="singl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spacing w:after="200"/>
      <w:ind w:left="720" w:hanging="720"/>
      <w:contextualSpacing/>
    </w:pPr>
    <w:rPr>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customStyle="1" w:styleId="a">
    <w:name w:val="_"/>
    <w:basedOn w:val="Normal"/>
    <w:pPr>
      <w:widowControl w:val="0"/>
      <w:autoSpaceDE w:val="0"/>
      <w:autoSpaceDN w:val="0"/>
      <w:adjustRightInd w:val="0"/>
      <w:ind w:left="432" w:hanging="180"/>
    </w:pPr>
    <w:rPr>
      <w:rFonts w:ascii="Times New Roman" w:hAnsi="Times New Roman"/>
      <w:sz w:val="20"/>
    </w:rPr>
  </w:style>
  <w:style w:type="paragraph" w:styleId="BodyText2">
    <w:name w:val="Body Text 2"/>
    <w:basedOn w:val="Normal"/>
    <w:pPr>
      <w:widowControl w:val="0"/>
      <w:tabs>
        <w:tab w:val="left" w:pos="-648"/>
        <w:tab w:val="left" w:pos="0"/>
        <w:tab w:val="left" w:pos="252"/>
        <w:tab w:val="left" w:pos="432"/>
      </w:tabs>
      <w:autoSpaceDE w:val="0"/>
      <w:autoSpaceDN w:val="0"/>
      <w:adjustRightInd w:val="0"/>
      <w:spacing w:line="221" w:lineRule="auto"/>
      <w:jc w:val="both"/>
    </w:pPr>
    <w:rPr>
      <w:rFonts w:ascii="Times New Roman" w:hAnsi="Times New Roman"/>
      <w:sz w:val="20"/>
    </w:rPr>
  </w:style>
  <w:style w:type="character" w:customStyle="1" w:styleId="BodyText2Char">
    <w:name w:val="Body Text 2 Char"/>
    <w:rPr>
      <w:w w:val="100"/>
      <w:position w:val="-1"/>
      <w:szCs w:val="24"/>
      <w:effect w:val="none"/>
      <w:vertAlign w:val="baseline"/>
      <w:cs w:val="0"/>
      <w:em w:val="none"/>
      <w:lang w:val="en-US" w:eastAsia="en-US" w:bidi="ar-SA"/>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BodyText">
    <w:name w:val="Body Text"/>
    <w:basedOn w:val="Normal"/>
    <w:pPr>
      <w:spacing w:after="120"/>
    </w:pPr>
  </w:style>
  <w:style w:type="character" w:customStyle="1" w:styleId="BodyTextChar">
    <w:name w:val="Body Text Char"/>
    <w:rPr>
      <w:rFonts w:ascii="Century Gothic" w:hAnsi="Century Gothic"/>
      <w:w w:val="100"/>
      <w:position w:val="-1"/>
      <w:sz w:val="24"/>
      <w:szCs w:val="24"/>
      <w:effect w:val="none"/>
      <w:vertAlign w:val="baseline"/>
      <w:cs w:val="0"/>
      <w:em w:val="none"/>
    </w:rPr>
  </w:style>
  <w:style w:type="character" w:customStyle="1" w:styleId="Heading3Char">
    <w:name w:val="Heading 3 Char"/>
    <w:rPr>
      <w:rFonts w:ascii="Calibri" w:eastAsia="Calibri" w:hAnsi="Calibri" w:cs="Calibri"/>
      <w:b/>
      <w:bCs/>
      <w:w w:val="100"/>
      <w:position w:val="-1"/>
      <w:sz w:val="22"/>
      <w:szCs w:val="22"/>
      <w:effect w:val="none"/>
      <w:vertAlign w:val="baseline"/>
      <w:cs w:val="0"/>
      <w:em w:val="none"/>
    </w:rPr>
  </w:style>
  <w:style w:type="paragraph" w:customStyle="1" w:styleId="TableParagraph">
    <w:name w:val="Table Paragraph"/>
    <w:basedOn w:val="Normal"/>
    <w:pPr>
      <w:widowControl w:val="0"/>
      <w:autoSpaceDE w:val="0"/>
      <w:autoSpaceDN w:val="0"/>
    </w:pPr>
    <w:rPr>
      <w:rFonts w:ascii="Calibri" w:eastAsia="Calibri" w:hAnsi="Calibri" w:cs="Calibri"/>
      <w:sz w:val="22"/>
      <w:szCs w:val="22"/>
    </w:rPr>
  </w:style>
  <w:style w:type="paragraph" w:styleId="NormalWeb">
    <w:name w:val="Normal (Web)"/>
    <w:basedOn w:val="Normal"/>
    <w:qFormat/>
    <w:pPr>
      <w:spacing w:before="100" w:beforeAutospacing="1" w:after="100" w:afterAutospacing="1"/>
    </w:pPr>
    <w:rPr>
      <w:rFonts w:ascii="Times New Roman" w:hAnsi="Times New Roman"/>
    </w:rPr>
  </w:style>
  <w:style w:type="paragraph" w:customStyle="1" w:styleId="yiv2750871800msonormal">
    <w:name w:val="yiv2750871800msonormal"/>
    <w:basedOn w:val="Normal"/>
    <w:pPr>
      <w:spacing w:before="100" w:beforeAutospacing="1" w:after="100" w:afterAutospacing="1"/>
    </w:pPr>
    <w:rPr>
      <w:rFonts w:ascii="Times New Roman" w:hAnsi="Times New Roman"/>
    </w:rPr>
  </w:style>
  <w:style w:type="character" w:styleId="Strong">
    <w:name w:val="Strong"/>
    <w:rPr>
      <w:b/>
      <w:bCs/>
      <w:w w:val="100"/>
      <w:position w:val="-1"/>
      <w:effect w:val="none"/>
      <w:vertAlign w:val="baseline"/>
      <w:cs w:val="0"/>
      <w:em w:val="none"/>
    </w:rPr>
  </w:style>
  <w:style w:type="paragraph" w:styleId="ListBullet">
    <w:name w:val="List Bullet"/>
    <w:basedOn w:val="Normal"/>
    <w:pPr>
      <w:numPr>
        <w:numId w:val="1"/>
      </w:numPr>
      <w:ind w:left="-1" w:hanging="1"/>
      <w:contextualSpacing/>
    </w:p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character" w:customStyle="1" w:styleId="FooterChar">
    <w:name w:val="Footer Char"/>
    <w:rPr>
      <w:rFonts w:ascii="Century Gothic" w:hAnsi="Century Gothic"/>
      <w:w w:val="100"/>
      <w:position w:val="-1"/>
      <w:sz w:val="24"/>
      <w:szCs w:val="24"/>
      <w:effect w:val="none"/>
      <w:vertAlign w:val="baseline"/>
      <w:cs w:val="0"/>
      <w:em w:val="none"/>
    </w:rPr>
  </w:style>
  <w:style w:type="numbering" w:customStyle="1" w:styleId="NoList1">
    <w:name w:val="No List1"/>
    <w:next w:val="NoList"/>
    <w:qFormat/>
  </w:style>
  <w:style w:type="character" w:customStyle="1" w:styleId="Heading1Char">
    <w:name w:val="Heading 1 Char"/>
    <w:rPr>
      <w:rFonts w:ascii="CG Times" w:hAnsi="CG Times"/>
      <w:w w:val="100"/>
      <w:position w:val="-1"/>
      <w:sz w:val="24"/>
      <w:szCs w:val="24"/>
      <w:effect w:val="none"/>
      <w:vertAlign w:val="baseline"/>
      <w:cs w:val="0"/>
      <w:em w:val="none"/>
    </w:rPr>
  </w:style>
  <w:style w:type="character" w:customStyle="1" w:styleId="Heading2Char">
    <w:name w:val="Heading 2 Char"/>
    <w:rPr>
      <w:rFonts w:ascii="CG Times" w:hAnsi="CG Times"/>
      <w:b/>
      <w:bCs/>
      <w:i/>
      <w:iCs/>
      <w:w w:val="100"/>
      <w:position w:val="-1"/>
      <w:sz w:val="24"/>
      <w:szCs w:val="24"/>
      <w:effect w:val="none"/>
      <w:vertAlign w:val="baseline"/>
      <w:cs w:val="0"/>
      <w:em w:val="none"/>
    </w:rPr>
  </w:style>
  <w:style w:type="table" w:customStyle="1" w:styleId="TableGrid0">
    <w:name w:val="TableGrid"/>
    <w:pPr>
      <w:suppressAutoHyphens/>
      <w:spacing w:line="1" w:lineRule="atLeast"/>
      <w:ind w:leftChars="-1" w:left="-1" w:hangingChars="1" w:hanging="1"/>
      <w:textDirection w:val="btLr"/>
      <w:textAlignment w:val="top"/>
      <w:outlineLvl w:val="0"/>
    </w:pPr>
    <w:rPr>
      <w:rFonts w:ascii="Calibri" w:hAnsi="Calibri"/>
      <w:position w:val="-1"/>
      <w:sz w:val="22"/>
      <w:szCs w:val="22"/>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bayleagu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llwood@wscuhs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3IpZu+qDjnXL7qRIFmWADauWsg==">AMUW2mX1vc40OZMsoCj6O5eD+7NIRrUfVg3+GecU7KdkqVvIfPbNg1WiJ4pR8J8ApqtrvKynxBn+aYV0/xvBF/ntnu33oLyonJUnB6/PWggs0d9EOnrHj4GSaxJcptAWvjQ+SzCXgxCpVyURB/SfUg435zk7f0Z/WeHWGtoJTTrWfVwZaf+SsJ4=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6489</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&amp; Jan Billing</dc:creator>
  <cp:lastModifiedBy>Don Billing</cp:lastModifiedBy>
  <cp:revision>6</cp:revision>
  <dcterms:created xsi:type="dcterms:W3CDTF">2023-03-13T23:37:00Z</dcterms:created>
  <dcterms:modified xsi:type="dcterms:W3CDTF">2023-03-18T17:30:00Z</dcterms:modified>
</cp:coreProperties>
</file>