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797"/>
        </w:tabs>
        <w:jc w:val="center"/>
        <w:rPr>
          <w:b w:val="0"/>
          <w:vertAlign w:val="baseline"/>
        </w:rPr>
      </w:pPr>
      <w:r w:rsidDel="00000000" w:rsidR="00000000" w:rsidRPr="00000000">
        <w:rPr>
          <w:b w:val="1"/>
          <w:vertAlign w:val="baseline"/>
          <w:rtl w:val="0"/>
        </w:rPr>
        <w:t xml:space="preserve">NORTH BAY LEAGUE OAK DIVISION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237490</wp:posOffset>
            </wp:positionH>
            <wp:positionV relativeFrom="paragraph">
              <wp:posOffset>0</wp:posOffset>
            </wp:positionV>
            <wp:extent cx="899795" cy="7969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9795" cy="796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5686425</wp:posOffset>
            </wp:positionH>
            <wp:positionV relativeFrom="paragraph">
              <wp:posOffset>-29843</wp:posOffset>
            </wp:positionV>
            <wp:extent cx="904875" cy="809625"/>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04875" cy="809625"/>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Swimming &amp; Diving Schedule, 2022 – 2023</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4892040</wp:posOffset>
            </wp:positionH>
            <wp:positionV relativeFrom="paragraph">
              <wp:posOffset>69215</wp:posOffset>
            </wp:positionV>
            <wp:extent cx="662305" cy="58674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2305" cy="5867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1068705</wp:posOffset>
            </wp:positionH>
            <wp:positionV relativeFrom="paragraph">
              <wp:posOffset>41910</wp:posOffset>
            </wp:positionV>
            <wp:extent cx="662305" cy="58674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2305" cy="586740"/>
                    </a:xfrm>
                    <a:prstGeom prst="rect"/>
                    <a:ln/>
                  </pic:spPr>
                </pic:pic>
              </a:graphicData>
            </a:graphic>
          </wp:anchor>
        </w:drawing>
      </w:r>
    </w:p>
    <w:p w:rsidR="00000000" w:rsidDel="00000000" w:rsidP="00000000" w:rsidRDefault="00000000" w:rsidRPr="00000000" w14:paraId="00000003">
      <w:pPr>
        <w:jc w:val="center"/>
        <w:rPr>
          <w:b w:val="0"/>
          <w:color w:val="ff0000"/>
          <w:sz w:val="20"/>
          <w:szCs w:val="20"/>
          <w:vertAlign w:val="baseline"/>
        </w:rPr>
      </w:pPr>
      <w:r w:rsidDel="00000000" w:rsidR="00000000" w:rsidRPr="00000000">
        <w:rPr>
          <w:color w:val="ff0000"/>
          <w:sz w:val="20"/>
          <w:szCs w:val="20"/>
          <w:rtl w:val="0"/>
        </w:rPr>
        <w:t xml:space="preserve">REVISED 2/1/23</w:t>
      </w:r>
      <w:r w:rsidDel="00000000" w:rsidR="00000000" w:rsidRPr="00000000">
        <w:rPr>
          <w:rtl w:val="0"/>
        </w:rPr>
      </w:r>
    </w:p>
    <w:p w:rsidR="00000000" w:rsidDel="00000000" w:rsidP="00000000" w:rsidRDefault="00000000" w:rsidRPr="00000000" w14:paraId="00000004">
      <w:pPr>
        <w:jc w:val="center"/>
        <w:rPr>
          <w:b w:val="0"/>
          <w:color w:val="ff0000"/>
          <w:sz w:val="20"/>
          <w:szCs w:val="20"/>
          <w:vertAlign w:val="baseline"/>
        </w:rPr>
      </w:pPr>
      <w:r w:rsidDel="00000000" w:rsidR="00000000" w:rsidRPr="00000000">
        <w:rPr>
          <w:rtl w:val="0"/>
        </w:rPr>
      </w:r>
    </w:p>
    <w:tbl>
      <w:tblPr>
        <w:tblStyle w:val="Table1"/>
        <w:tblW w:w="10890.0" w:type="dxa"/>
        <w:jc w:val="left"/>
        <w:tblInd w:w="-90.0" w:type="dxa"/>
        <w:tblLayout w:type="fixed"/>
        <w:tblLook w:val="0000"/>
      </w:tblPr>
      <w:tblGrid>
        <w:gridCol w:w="2340"/>
        <w:gridCol w:w="8550"/>
        <w:tblGridChange w:id="0">
          <w:tblGrid>
            <w:gridCol w:w="2340"/>
            <w:gridCol w:w="8550"/>
          </w:tblGrid>
        </w:tblGridChange>
      </w:tblGrid>
      <w:tr>
        <w:trPr>
          <w:cantSplit w:val="0"/>
          <w:tblHeader w:val="0"/>
        </w:trPr>
        <w:tc>
          <w:tcPr>
            <w:vAlign w:val="top"/>
          </w:tcPr>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TBD</w:t>
            </w:r>
          </w:p>
        </w:tc>
      </w:tr>
      <w:tr>
        <w:trPr>
          <w:cantSplit w:val="0"/>
          <w:trHeight w:val="324" w:hRule="atLeast"/>
          <w:tblHeader w:val="0"/>
        </w:trPr>
        <w:tc>
          <w:tcPr>
            <w:vAlign w:val="top"/>
          </w:tcPr>
          <w:p w:rsidR="00000000" w:rsidDel="00000000" w:rsidP="00000000" w:rsidRDefault="00000000" w:rsidRPr="00000000" w14:paraId="00000007">
            <w:pPr>
              <w:jc w:val="right"/>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Monday, February 6</w:t>
            </w:r>
          </w:p>
        </w:tc>
      </w:tr>
      <w:tr>
        <w:trPr>
          <w:cantSplit w:val="0"/>
          <w:tblHeader w:val="0"/>
        </w:trPr>
        <w:tc>
          <w:tcPr>
            <w:vAlign w:val="top"/>
          </w:tcPr>
          <w:p w:rsidR="00000000" w:rsidDel="00000000" w:rsidP="00000000" w:rsidRDefault="00000000" w:rsidRPr="00000000" w14:paraId="00000009">
            <w:pPr>
              <w:jc w:val="right"/>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14 meets. Two (2) scrimmages are permissible prior to the first contest (league or nonleague) of the season. Each meet counts as one contest.</w:t>
            </w:r>
          </w:p>
        </w:tc>
      </w:tr>
      <w:tr>
        <w:trPr>
          <w:cantSplit w:val="0"/>
          <w:trHeight w:val="70" w:hRule="atLeast"/>
          <w:tblHeader w:val="0"/>
        </w:trPr>
        <w:tc>
          <w:tcPr>
            <w:vAlign w:val="top"/>
          </w:tcPr>
          <w:p w:rsidR="00000000" w:rsidDel="00000000" w:rsidP="00000000" w:rsidRDefault="00000000" w:rsidRPr="00000000" w14:paraId="0000000B">
            <w:pPr>
              <w:jc w:val="right"/>
              <w:rPr>
                <w:sz w:val="20"/>
                <w:szCs w:val="20"/>
                <w:vertAlign w:val="baseline"/>
              </w:rPr>
            </w:pPr>
            <w:r w:rsidDel="00000000" w:rsidR="00000000" w:rsidRPr="00000000">
              <w:rPr>
                <w:sz w:val="20"/>
                <w:szCs w:val="20"/>
                <w:vertAlign w:val="baseline"/>
                <w:rtl w:val="0"/>
              </w:rPr>
              <w:t xml:space="preserve">Meet time:</w:t>
            </w:r>
          </w:p>
        </w:tc>
        <w:tc>
          <w:tcPr>
            <w:vAlign w:val="top"/>
          </w:tcPr>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Ives: 3/3:30; Finley: 2/2:30; Ridgway, 2/2:30; Rancho, 2/2:30; Healdsburg, 3:30/4; Cardinal Newman, 3/3:30</w:t>
            </w:r>
          </w:p>
        </w:tc>
      </w:tr>
    </w:tbl>
    <w:p w:rsidR="00000000" w:rsidDel="00000000" w:rsidP="00000000" w:rsidRDefault="00000000" w:rsidRPr="00000000" w14:paraId="0000000D">
      <w:pPr>
        <w:jc w:val="center"/>
        <w:rPr>
          <w:sz w:val="20"/>
          <w:szCs w:val="20"/>
          <w:vertAlign w:val="baseline"/>
        </w:rPr>
      </w:pPr>
      <w:r w:rsidDel="00000000" w:rsidR="00000000" w:rsidRPr="00000000">
        <w:rPr>
          <w:rtl w:val="0"/>
        </w:rPr>
      </w:r>
    </w:p>
    <w:tbl>
      <w:tblPr>
        <w:tblStyle w:val="Table2"/>
        <w:tblW w:w="8916.0" w:type="dxa"/>
        <w:jc w:val="left"/>
        <w:tblInd w:w="900.0" w:type="dxa"/>
        <w:tblLayout w:type="fixed"/>
        <w:tblLook w:val="0000"/>
      </w:tblPr>
      <w:tblGrid>
        <w:gridCol w:w="4638"/>
        <w:gridCol w:w="4278"/>
        <w:tblGridChange w:id="0">
          <w:tblGrid>
            <w:gridCol w:w="4638"/>
            <w:gridCol w:w="4278"/>
          </w:tblGrid>
        </w:tblGridChange>
      </w:tblGrid>
      <w:tr>
        <w:trPr>
          <w:cantSplit w:val="0"/>
          <w:tblHeader w:val="0"/>
        </w:trPr>
        <w:tc>
          <w:tcPr>
            <w:vAlign w:val="top"/>
          </w:tcPr>
          <w:p w:rsidR="00000000" w:rsidDel="00000000" w:rsidP="00000000" w:rsidRDefault="00000000" w:rsidRPr="00000000" w14:paraId="0000000E">
            <w:pPr>
              <w:rPr>
                <w:b w:val="0"/>
                <w:sz w:val="20"/>
                <w:szCs w:val="20"/>
                <w:u w:val="single"/>
                <w:vertAlign w:val="baseline"/>
              </w:rPr>
            </w:pPr>
            <w:r w:rsidDel="00000000" w:rsidR="00000000" w:rsidRPr="00000000">
              <w:rPr>
                <w:b w:val="1"/>
                <w:sz w:val="20"/>
                <w:szCs w:val="20"/>
                <w:u w:val="single"/>
                <w:vertAlign w:val="baseline"/>
                <w:rtl w:val="0"/>
              </w:rPr>
              <w:t xml:space="preserve">WEDNESDAY, MARCH </w:t>
            </w:r>
            <w:r w:rsidDel="00000000" w:rsidR="00000000" w:rsidRPr="00000000">
              <w:rPr>
                <w:b w:val="1"/>
                <w:sz w:val="20"/>
                <w:szCs w:val="20"/>
                <w:u w:val="single"/>
                <w:rtl w:val="0"/>
              </w:rPr>
              <w:t xml:space="preserve">1</w:t>
            </w:r>
            <w:r w:rsidDel="00000000" w:rsidR="00000000" w:rsidRPr="00000000">
              <w:rPr>
                <w:rtl w:val="0"/>
              </w:rPr>
            </w:r>
          </w:p>
        </w:tc>
        <w:tc>
          <w:tcPr>
            <w:vAlign w:val="top"/>
          </w:tcPr>
          <w:p w:rsidR="00000000" w:rsidDel="00000000" w:rsidP="00000000" w:rsidRDefault="00000000" w:rsidRPr="00000000" w14:paraId="0000000F">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Maria Carrillo at Montgomery (TBD)</w:t>
            </w:r>
          </w:p>
        </w:tc>
        <w:tc>
          <w:tcPr>
            <w:vAlign w:val="top"/>
          </w:tcPr>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Montgomery at Maria Carrillo (TBD)</w:t>
            </w:r>
          </w:p>
        </w:tc>
      </w:tr>
      <w:tr>
        <w:trPr>
          <w:cantSplit w:val="0"/>
          <w:tblHeader w:val="0"/>
        </w:trPr>
        <w:tc>
          <w:tcPr>
            <w:vAlign w:val="top"/>
          </w:tcPr>
          <w:p w:rsidR="00000000" w:rsidDel="00000000" w:rsidP="00000000" w:rsidRDefault="00000000" w:rsidRPr="00000000" w14:paraId="00000012">
            <w:pPr>
              <w:rPr>
                <w:b w:val="0"/>
                <w:sz w:val="20"/>
                <w:szCs w:val="20"/>
                <w:u w:val="single"/>
                <w:vertAlign w:val="baseline"/>
              </w:rPr>
            </w:pPr>
            <w:r w:rsidDel="00000000" w:rsidR="00000000" w:rsidRPr="00000000">
              <w:rPr>
                <w:sz w:val="20"/>
                <w:szCs w:val="20"/>
                <w:vertAlign w:val="baseline"/>
                <w:rtl w:val="0"/>
              </w:rPr>
              <w:t xml:space="preserve">Cardinal Newman bye</w:t>
            </w:r>
            <w:r w:rsidDel="00000000" w:rsidR="00000000" w:rsidRPr="00000000">
              <w:rPr>
                <w:rtl w:val="0"/>
              </w:rPr>
            </w:r>
          </w:p>
        </w:tc>
        <w:tc>
          <w:tcPr>
            <w:vAlign w:val="top"/>
          </w:tcPr>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Cardinal Newman bye</w:t>
            </w:r>
          </w:p>
        </w:tc>
      </w:tr>
      <w:tr>
        <w:trPr>
          <w:cantSplit w:val="0"/>
          <w:tblHeader w:val="0"/>
        </w:trPr>
        <w:tc>
          <w:tcPr>
            <w:vAlign w:val="top"/>
          </w:tcPr>
          <w:p w:rsidR="00000000" w:rsidDel="00000000" w:rsidP="00000000" w:rsidRDefault="00000000" w:rsidRPr="00000000" w14:paraId="00000014">
            <w:pPr>
              <w:rPr>
                <w:b w:val="0"/>
                <w:sz w:val="20"/>
                <w:szCs w:val="20"/>
                <w:u w:val="single"/>
                <w:vertAlign w:val="baseline"/>
              </w:rPr>
            </w:pPr>
            <w:r w:rsidDel="00000000" w:rsidR="00000000" w:rsidRPr="00000000">
              <w:rPr>
                <w:sz w:val="20"/>
                <w:szCs w:val="20"/>
                <w:vertAlign w:val="baseline"/>
                <w:rtl w:val="0"/>
              </w:rPr>
              <w:t xml:space="preserve">Santa Rosa at Ukiah (Ukiah)</w:t>
            </w:r>
            <w:r w:rsidDel="00000000" w:rsidR="00000000" w:rsidRPr="00000000">
              <w:rPr>
                <w:rtl w:val="0"/>
              </w:rPr>
            </w:r>
          </w:p>
        </w:tc>
        <w:tc>
          <w:tcPr>
            <w:vAlign w:val="top"/>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Ukiah at Santa Rosa (TBD)</w:t>
            </w:r>
          </w:p>
        </w:tc>
      </w:tr>
      <w:tr>
        <w:trPr>
          <w:cantSplit w:val="0"/>
          <w:tblHeader w:val="0"/>
        </w:trPr>
        <w:tc>
          <w:tcPr>
            <w:vAlign w:val="top"/>
          </w:tcPr>
          <w:p w:rsidR="00000000" w:rsidDel="00000000" w:rsidP="00000000" w:rsidRDefault="00000000" w:rsidRPr="00000000" w14:paraId="00000016">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17">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8</w:t>
            </w:r>
            <w:r w:rsidDel="00000000" w:rsidR="00000000" w:rsidRPr="00000000">
              <w:rPr>
                <w:rtl w:val="0"/>
              </w:rPr>
            </w:r>
          </w:p>
        </w:tc>
        <w:tc>
          <w:tcPr>
            <w:vAlign w:val="top"/>
          </w:tcPr>
          <w:p w:rsidR="00000000" w:rsidDel="00000000" w:rsidP="00000000" w:rsidRDefault="00000000" w:rsidRPr="00000000" w14:paraId="00000019">
            <w:pPr>
              <w:rPr>
                <w:b w:val="0"/>
                <w:sz w:val="20"/>
                <w:szCs w:val="20"/>
                <w:u w:val="single"/>
                <w:vertAlign w:val="baseline"/>
              </w:rPr>
            </w:pPr>
            <w:r w:rsidDel="00000000" w:rsidR="00000000" w:rsidRPr="00000000">
              <w:rPr>
                <w:b w:val="1"/>
                <w:sz w:val="20"/>
                <w:szCs w:val="20"/>
                <w:u w:val="single"/>
                <w:rtl w:val="0"/>
              </w:rPr>
              <w:t xml:space="preserve">THURSDAY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Santa Rosa at Maria Carrillo (TBD)</w:t>
            </w:r>
          </w:p>
        </w:tc>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Maria Carrillo at Santa Rosa (TBD)</w:t>
            </w:r>
          </w:p>
        </w:tc>
      </w:tr>
      <w:tr>
        <w:trPr>
          <w:cantSplit w:val="0"/>
          <w:tblHeader w:val="0"/>
        </w:trPr>
        <w:tc>
          <w:tcPr>
            <w:vAlign w:val="top"/>
          </w:tcPr>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Montgomery at Cardinal Newman (SRJC)</w:t>
            </w:r>
          </w:p>
        </w:tc>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Cardinal Newman at Montgomery (TBD)</w:t>
            </w:r>
          </w:p>
        </w:tc>
      </w:tr>
      <w:tr>
        <w:trPr>
          <w:cantSplit w:val="0"/>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Ukiah Bye</w:t>
            </w:r>
          </w:p>
        </w:tc>
        <w:tc>
          <w:tcPr>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Ukiah bye</w:t>
            </w:r>
          </w:p>
        </w:tc>
      </w:tr>
      <w:tr>
        <w:trPr>
          <w:cantSplit w:val="0"/>
          <w:tblHeader w:val="0"/>
        </w:trPr>
        <w:tc>
          <w:tcPr>
            <w:vAlign w:val="top"/>
          </w:tcPr>
          <w:p w:rsidR="00000000" w:rsidDel="00000000" w:rsidP="00000000" w:rsidRDefault="00000000" w:rsidRPr="00000000" w14:paraId="0000002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UESDAY</w:t>
            </w:r>
            <w:r w:rsidDel="00000000" w:rsidR="00000000" w:rsidRPr="00000000">
              <w:rPr>
                <w:b w:val="1"/>
                <w:sz w:val="20"/>
                <w:szCs w:val="20"/>
                <w:u w:val="single"/>
                <w:vertAlign w:val="baseline"/>
                <w:rtl w:val="0"/>
              </w:rPr>
              <w:t xml:space="preserve">, MARCH 1</w:t>
            </w:r>
            <w:r w:rsidDel="00000000" w:rsidR="00000000" w:rsidRPr="00000000">
              <w:rPr>
                <w:b w:val="1"/>
                <w:sz w:val="20"/>
                <w:szCs w:val="20"/>
                <w:u w:val="single"/>
                <w:rtl w:val="0"/>
              </w:rPr>
              <w:t xml:space="preserve">4</w:t>
            </w:r>
            <w:r w:rsidDel="00000000" w:rsidR="00000000" w:rsidRPr="00000000">
              <w:rPr>
                <w:rtl w:val="0"/>
              </w:rPr>
            </w:r>
          </w:p>
        </w:tc>
        <w:tc>
          <w:tcPr>
            <w:vAlign w:val="top"/>
          </w:tcPr>
          <w:p w:rsidR="00000000" w:rsidDel="00000000" w:rsidP="00000000" w:rsidRDefault="00000000" w:rsidRPr="00000000" w14:paraId="00000023">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11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Maria Carrillo at Ukiah (Ukiah)</w:t>
            </w:r>
          </w:p>
        </w:tc>
        <w:tc>
          <w:tcPr>
            <w:vAlign w:val="top"/>
          </w:tcPr>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Ukiah at Maria Carrillo (TBD)</w:t>
            </w:r>
          </w:p>
        </w:tc>
      </w:tr>
      <w:tr>
        <w:trPr>
          <w:cantSplit w:val="0"/>
          <w:tblHeader w:val="0"/>
        </w:trPr>
        <w:tc>
          <w:tcPr>
            <w:vAlign w:val="top"/>
          </w:tcPr>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Cardinal Newman at Santa Rosa (TBD)</w:t>
            </w:r>
          </w:p>
        </w:tc>
        <w:tc>
          <w:tcPr>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vertAlign w:val="baseline"/>
                <w:rtl w:val="0"/>
              </w:rPr>
              <w:t xml:space="preserve">Santa Rosa at Cardinal Newman (SRJC)</w:t>
            </w:r>
          </w:p>
        </w:tc>
      </w:tr>
      <w:tr>
        <w:trPr>
          <w:cantSplit w:val="0"/>
          <w:tblHeader w:val="0"/>
        </w:trPr>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Montgomery bye</w:t>
            </w:r>
          </w:p>
        </w:tc>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Montgomery bye</w:t>
            </w:r>
          </w:p>
        </w:tc>
      </w:tr>
      <w:tr>
        <w:trPr>
          <w:cantSplit w:val="0"/>
          <w:tblHeader w:val="0"/>
        </w:trPr>
        <w:tc>
          <w:tcPr>
            <w:vAlign w:val="top"/>
          </w:tcPr>
          <w:p w:rsidR="00000000" w:rsidDel="00000000" w:rsidP="00000000" w:rsidRDefault="00000000" w:rsidRPr="00000000" w14:paraId="0000002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16</w:t>
            </w:r>
            <w:r w:rsidDel="00000000" w:rsidR="00000000" w:rsidRPr="00000000">
              <w:rPr>
                <w:rtl w:val="0"/>
              </w:rPr>
            </w:r>
          </w:p>
        </w:tc>
        <w:tc>
          <w:tcPr>
            <w:vAlign w:val="top"/>
          </w:tcPr>
          <w:p w:rsidR="00000000" w:rsidDel="00000000" w:rsidP="00000000" w:rsidRDefault="00000000" w:rsidRPr="00000000" w14:paraId="0000002D">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APRIL 1</w:t>
            </w:r>
            <w:r w:rsidDel="00000000" w:rsidR="00000000" w:rsidRPr="00000000">
              <w:rPr>
                <w:b w:val="1"/>
                <w:sz w:val="20"/>
                <w:szCs w:val="20"/>
                <w:u w:val="single"/>
                <w:rtl w:val="0"/>
              </w:rPr>
              <w:t xml:space="preserve">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rPr>
                <w:sz w:val="20"/>
                <w:szCs w:val="20"/>
                <w:vertAlign w:val="baseline"/>
              </w:rPr>
            </w:pPr>
            <w:r w:rsidDel="00000000" w:rsidR="00000000" w:rsidRPr="00000000">
              <w:rPr>
                <w:sz w:val="20"/>
                <w:szCs w:val="20"/>
                <w:vertAlign w:val="baseline"/>
                <w:rtl w:val="0"/>
              </w:rPr>
              <w:t xml:space="preserve">Santa Rosa bye</w:t>
            </w:r>
          </w:p>
        </w:tc>
        <w:tc>
          <w:tcPr>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 xml:space="preserve">Santa Rosa bye</w:t>
            </w:r>
          </w:p>
        </w:tc>
      </w:tr>
      <w:tr>
        <w:trPr>
          <w:cantSplit w:val="0"/>
          <w:tblHeader w:val="0"/>
        </w:trPr>
        <w:tc>
          <w:tcPr>
            <w:vAlign w:val="top"/>
          </w:tcPr>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Ukiah at Montgomery (TBD)</w:t>
            </w:r>
          </w:p>
        </w:tc>
        <w:tc>
          <w:tcPr>
            <w:vAlign w:val="top"/>
          </w:tcPr>
          <w:p w:rsidR="00000000" w:rsidDel="00000000" w:rsidP="00000000" w:rsidRDefault="00000000" w:rsidRPr="00000000" w14:paraId="00000031">
            <w:pPr>
              <w:rPr>
                <w:sz w:val="20"/>
                <w:szCs w:val="20"/>
                <w:vertAlign w:val="baseline"/>
              </w:rPr>
            </w:pPr>
            <w:r w:rsidDel="00000000" w:rsidR="00000000" w:rsidRPr="00000000">
              <w:rPr>
                <w:sz w:val="20"/>
                <w:szCs w:val="20"/>
                <w:vertAlign w:val="baseline"/>
                <w:rtl w:val="0"/>
              </w:rPr>
              <w:t xml:space="preserve">Montgomery at Ukiah</w:t>
            </w:r>
          </w:p>
        </w:tc>
      </w:tr>
      <w:tr>
        <w:trPr>
          <w:cantSplit w:val="0"/>
          <w:tblHeader w:val="0"/>
        </w:trPr>
        <w:tc>
          <w:tcPr>
            <w:vAlign w:val="top"/>
          </w:tcPr>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Maria Carrillo at Cardinal Newman (SRJC)</w:t>
            </w:r>
          </w:p>
        </w:tc>
        <w:tc>
          <w:tcPr>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vertAlign w:val="baseline"/>
                <w:rtl w:val="0"/>
              </w:rPr>
              <w:t xml:space="preserve">Cardinal Newman at Maria Carrillo (TBD)</w:t>
            </w:r>
          </w:p>
        </w:tc>
      </w:tr>
      <w:tr>
        <w:trPr>
          <w:cantSplit w:val="0"/>
          <w:tblHeader w:val="0"/>
        </w:trPr>
        <w:tc>
          <w:tcPr>
            <w:vAlign w:val="top"/>
          </w:tcPr>
          <w:p w:rsidR="00000000" w:rsidDel="00000000" w:rsidP="00000000" w:rsidRDefault="00000000" w:rsidRPr="00000000" w14:paraId="0000003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29</w:t>
            </w:r>
            <w:r w:rsidDel="00000000" w:rsidR="00000000" w:rsidRPr="00000000">
              <w:rPr>
                <w:rtl w:val="0"/>
              </w:rPr>
            </w:r>
          </w:p>
        </w:tc>
        <w:tc>
          <w:tcPr>
            <w:vAlign w:val="top"/>
          </w:tcPr>
          <w:p w:rsidR="00000000" w:rsidDel="00000000" w:rsidP="00000000" w:rsidRDefault="00000000" w:rsidRPr="00000000" w14:paraId="00000037">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Ukiah at Cardinal Newman (SRJC)</w:t>
            </w:r>
          </w:p>
        </w:tc>
        <w:tc>
          <w:tcPr>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Cardinal Newman at Ukiah (Ukiah)</w:t>
            </w:r>
          </w:p>
        </w:tc>
      </w:tr>
      <w:tr>
        <w:trPr>
          <w:cantSplit w:val="0"/>
          <w:tblHeader w:val="0"/>
        </w:trPr>
        <w:tc>
          <w:tcPr>
            <w:vAlign w:val="top"/>
          </w:tcPr>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Maria Carrillo bye</w:t>
            </w:r>
          </w:p>
        </w:tc>
        <w:tc>
          <w:tcPr>
            <w:vAlign w:val="top"/>
          </w:tcPr>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Maria Carrillo bye</w:t>
            </w:r>
          </w:p>
        </w:tc>
      </w:tr>
      <w:tr>
        <w:trPr>
          <w:cantSplit w:val="0"/>
          <w:tblHeader w:val="0"/>
        </w:trPr>
        <w:tc>
          <w:tcPr>
            <w:vAlign w:val="top"/>
          </w:tcPr>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Montgomery at Santa Rosa (TBD)</w:t>
            </w:r>
          </w:p>
        </w:tc>
        <w:tc>
          <w:tcPr>
            <w:vAlign w:val="top"/>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Santa Rosa at Montgomery (TBD)</w:t>
            </w:r>
          </w:p>
        </w:tc>
      </w:tr>
    </w:tbl>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jc w:val="center"/>
        <w:rPr>
          <w:b w:val="0"/>
          <w:smallCaps w:val="0"/>
          <w:u w:val="single"/>
          <w:vertAlign w:val="baseline"/>
        </w:rPr>
      </w:pPr>
      <w:r w:rsidDel="00000000" w:rsidR="00000000" w:rsidRPr="00000000">
        <w:rPr>
          <w:b w:val="1"/>
          <w:smallCaps w:val="1"/>
          <w:u w:val="single"/>
          <w:vertAlign w:val="baseline"/>
          <w:rtl w:val="0"/>
        </w:rPr>
        <w:t xml:space="preserve">NBL AND NCS CHAMPIONSHIP INFORMATION</w:t>
      </w:r>
      <w:r w:rsidDel="00000000" w:rsidR="00000000" w:rsidRPr="00000000">
        <w:rPr>
          <w:rtl w:val="0"/>
        </w:rPr>
      </w:r>
    </w:p>
    <w:tbl>
      <w:tblPr>
        <w:tblStyle w:val="Table3"/>
        <w:tblW w:w="10751.0" w:type="dxa"/>
        <w:jc w:val="left"/>
        <w:tblInd w:w="-108.0" w:type="dxa"/>
        <w:tblLayout w:type="fixed"/>
        <w:tblLook w:val="0000"/>
      </w:tblPr>
      <w:tblGrid>
        <w:gridCol w:w="10751"/>
        <w:tblGridChange w:id="0">
          <w:tblGrid>
            <w:gridCol w:w="10751"/>
          </w:tblGrid>
        </w:tblGridChange>
      </w:tblGrid>
      <w:tr>
        <w:trPr>
          <w:cantSplit w:val="0"/>
          <w:tblHeader w:val="0"/>
        </w:trPr>
        <w:tc>
          <w:tcPr>
            <w:vAlign w:val="top"/>
          </w:tcPr>
          <w:p w:rsidR="00000000" w:rsidDel="00000000" w:rsidP="00000000" w:rsidRDefault="00000000" w:rsidRPr="00000000" w14:paraId="00000040">
            <w:pPr>
              <w:rPr>
                <w:sz w:val="20"/>
                <w:szCs w:val="20"/>
                <w:vertAlign w:val="baseline"/>
              </w:rPr>
            </w:pPr>
            <w:r w:rsidDel="00000000" w:rsidR="00000000" w:rsidRPr="00000000">
              <w:rPr>
                <w:rtl w:val="0"/>
              </w:rPr>
            </w:r>
          </w:p>
          <w:tbl>
            <w:tblPr>
              <w:tblStyle w:val="Table4"/>
              <w:tblW w:w="10525.0" w:type="dxa"/>
              <w:jc w:val="left"/>
              <w:tblLayout w:type="fixed"/>
              <w:tblLook w:val="0000"/>
            </w:tblPr>
            <w:tblGrid>
              <w:gridCol w:w="1975"/>
              <w:gridCol w:w="8550"/>
              <w:tblGridChange w:id="0">
                <w:tblGrid>
                  <w:gridCol w:w="1975"/>
                  <w:gridCol w:w="8550"/>
                </w:tblGrid>
              </w:tblGridChange>
            </w:tblGrid>
            <w:tr>
              <w:trPr>
                <w:cantSplit w:val="0"/>
                <w:tblHeader w:val="0"/>
              </w:trPr>
              <w:tc>
                <w:tcPr>
                  <w:vAlign w:val="top"/>
                </w:tcPr>
                <w:p w:rsidR="00000000" w:rsidDel="00000000" w:rsidP="00000000" w:rsidRDefault="00000000" w:rsidRPr="00000000" w14:paraId="00000041">
                  <w:pPr>
                    <w:jc w:val="right"/>
                    <w:rPr>
                      <w:sz w:val="20"/>
                      <w:szCs w:val="20"/>
                      <w:vertAlign w:val="baseline"/>
                    </w:rPr>
                  </w:pPr>
                  <w:r w:rsidDel="00000000" w:rsidR="00000000" w:rsidRPr="00000000">
                    <w:rPr>
                      <w:sz w:val="20"/>
                      <w:szCs w:val="20"/>
                      <w:rtl w:val="0"/>
                    </w:rPr>
                    <w:t xml:space="preserve">March 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Santa Rosa Junior College High School Invitational</w:t>
                  </w:r>
                </w:p>
              </w:tc>
            </w:tr>
            <w:tr>
              <w:trPr>
                <w:cantSplit w:val="0"/>
                <w:tblHeader w:val="0"/>
              </w:trPr>
              <w:tc>
                <w:tcPr>
                  <w:vAlign w:val="top"/>
                </w:tcPr>
                <w:p w:rsidR="00000000" w:rsidDel="00000000" w:rsidP="00000000" w:rsidRDefault="00000000" w:rsidRPr="00000000" w14:paraId="00000043">
                  <w:pPr>
                    <w:jc w:val="right"/>
                    <w:rPr>
                      <w:sz w:val="20"/>
                      <w:szCs w:val="20"/>
                      <w:vertAlign w:val="baseline"/>
                    </w:rPr>
                  </w:pPr>
                  <w:r w:rsidDel="00000000" w:rsidR="00000000" w:rsidRPr="00000000">
                    <w:rPr>
                      <w:sz w:val="20"/>
                      <w:szCs w:val="20"/>
                      <w:vertAlign w:val="baseline"/>
                      <w:rtl w:val="0"/>
                    </w:rPr>
                    <w:t xml:space="preserve">April 24:</w:t>
                  </w:r>
                </w:p>
              </w:tc>
              <w:tc>
                <w:tcPr>
                  <w:vAlign w:val="top"/>
                </w:tcPr>
                <w:p w:rsidR="00000000" w:rsidDel="00000000" w:rsidP="00000000" w:rsidRDefault="00000000" w:rsidRPr="00000000" w14:paraId="00000044">
                  <w:pPr>
                    <w:rPr>
                      <w:sz w:val="20"/>
                      <w:szCs w:val="20"/>
                      <w:vertAlign w:val="baseline"/>
                    </w:rPr>
                  </w:pPr>
                  <w:r w:rsidDel="00000000" w:rsidR="00000000" w:rsidRPr="00000000">
                    <w:rPr>
                      <w:sz w:val="20"/>
                      <w:szCs w:val="20"/>
                      <w:vertAlign w:val="baseline"/>
                      <w:rtl w:val="0"/>
                    </w:rPr>
                    <w:t xml:space="preserve">Deadline for NBL meet qualifiers</w:t>
                  </w:r>
                </w:p>
              </w:tc>
            </w:tr>
            <w:tr>
              <w:trPr>
                <w:cantSplit w:val="0"/>
                <w:tblHeader w:val="0"/>
              </w:trPr>
              <w:tc>
                <w:tcPr>
                  <w:vAlign w:val="top"/>
                </w:tcPr>
                <w:p w:rsidR="00000000" w:rsidDel="00000000" w:rsidP="00000000" w:rsidRDefault="00000000" w:rsidRPr="00000000" w14:paraId="00000045">
                  <w:pPr>
                    <w:jc w:val="right"/>
                    <w:rPr>
                      <w:sz w:val="20"/>
                      <w:szCs w:val="20"/>
                      <w:vertAlign w:val="baseline"/>
                    </w:rPr>
                  </w:pPr>
                  <w:r w:rsidDel="00000000" w:rsidR="00000000" w:rsidRPr="00000000">
                    <w:rPr>
                      <w:sz w:val="20"/>
                      <w:szCs w:val="20"/>
                      <w:vertAlign w:val="baseline"/>
                      <w:rtl w:val="0"/>
                    </w:rPr>
                    <w:t xml:space="preserve">April 26:</w:t>
                  </w:r>
                </w:p>
              </w:tc>
              <w:tc>
                <w:tcPr>
                  <w:vAlign w:val="top"/>
                </w:tcPr>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NBL Qualifying Championship seeding, 7 PM</w:t>
                  </w:r>
                </w:p>
              </w:tc>
            </w:tr>
            <w:tr>
              <w:trPr>
                <w:cantSplit w:val="0"/>
                <w:tblHeader w:val="0"/>
              </w:trPr>
              <w:tc>
                <w:tcPr>
                  <w:vAlign w:val="top"/>
                </w:tcPr>
                <w:p w:rsidR="00000000" w:rsidDel="00000000" w:rsidP="00000000" w:rsidRDefault="00000000" w:rsidRPr="00000000" w14:paraId="00000047">
                  <w:pPr>
                    <w:jc w:val="right"/>
                    <w:rPr>
                      <w:sz w:val="20"/>
                      <w:szCs w:val="20"/>
                      <w:vertAlign w:val="baseline"/>
                    </w:rPr>
                  </w:pPr>
                  <w:r w:rsidDel="00000000" w:rsidR="00000000" w:rsidRPr="00000000">
                    <w:rPr>
                      <w:sz w:val="20"/>
                      <w:szCs w:val="20"/>
                      <w:vertAlign w:val="baseline"/>
                      <w:rtl w:val="0"/>
                    </w:rPr>
                    <w:t xml:space="preserve">April 28:</w:t>
                  </w:r>
                </w:p>
              </w:tc>
              <w:tc>
                <w:tcPr>
                  <w:vAlign w:val="top"/>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Championship prelims; warm-up, 11 – 11:45; start at 12 PM</w:t>
                  </w:r>
                </w:p>
              </w:tc>
            </w:tr>
            <w:tr>
              <w:trPr>
                <w:cantSplit w:val="0"/>
                <w:tblHeader w:val="0"/>
              </w:trPr>
              <w:tc>
                <w:tcPr>
                  <w:vAlign w:val="top"/>
                </w:tcPr>
                <w:p w:rsidR="00000000" w:rsidDel="00000000" w:rsidP="00000000" w:rsidRDefault="00000000" w:rsidRPr="00000000" w14:paraId="00000049">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Championship finals; warm-up, </w:t>
                  </w:r>
                  <w:r w:rsidDel="00000000" w:rsidR="00000000" w:rsidRPr="00000000">
                    <w:rPr>
                      <w:sz w:val="20"/>
                      <w:szCs w:val="20"/>
                      <w:rtl w:val="0"/>
                    </w:rPr>
                    <w:t xml:space="preserve">8</w:t>
                  </w:r>
                  <w:r w:rsidDel="00000000" w:rsidR="00000000" w:rsidRPr="00000000">
                    <w:rPr>
                      <w:sz w:val="20"/>
                      <w:szCs w:val="20"/>
                      <w:vertAlign w:val="baseline"/>
                      <w:rtl w:val="0"/>
                    </w:rPr>
                    <w:t xml:space="preserve"> – </w:t>
                  </w:r>
                  <w:r w:rsidDel="00000000" w:rsidR="00000000" w:rsidRPr="00000000">
                    <w:rPr>
                      <w:sz w:val="20"/>
                      <w:szCs w:val="20"/>
                      <w:rtl w:val="0"/>
                    </w:rPr>
                    <w:t xml:space="preserve">8</w:t>
                  </w:r>
                  <w:r w:rsidDel="00000000" w:rsidR="00000000" w:rsidRPr="00000000">
                    <w:rPr>
                      <w:sz w:val="20"/>
                      <w:szCs w:val="20"/>
                      <w:vertAlign w:val="baseline"/>
                      <w:rtl w:val="0"/>
                    </w:rPr>
                    <w:t xml:space="preserve">:45; Meet starts at </w:t>
                  </w:r>
                  <w:r w:rsidDel="00000000" w:rsidR="00000000" w:rsidRPr="00000000">
                    <w:rPr>
                      <w:sz w:val="20"/>
                      <w:szCs w:val="20"/>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Deadline for leagues to determine qualifiers</w:t>
                  </w:r>
                </w:p>
              </w:tc>
            </w:tr>
            <w:tr>
              <w:trPr>
                <w:cantSplit w:val="0"/>
                <w:tblHeader w:val="0"/>
              </w:trPr>
              <w:tc>
                <w:tcPr>
                  <w:vAlign w:val="top"/>
                </w:tcPr>
                <w:p w:rsidR="00000000" w:rsidDel="00000000" w:rsidP="00000000" w:rsidRDefault="00000000" w:rsidRPr="00000000" w14:paraId="0000004D">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Final date for competition other than NCS Championships</w:t>
                  </w:r>
                </w:p>
              </w:tc>
            </w:tr>
            <w:tr>
              <w:trPr>
                <w:cantSplit w:val="0"/>
                <w:tblHeader w:val="0"/>
              </w:trPr>
              <w:tc>
                <w:tcPr>
                  <w:vAlign w:val="top"/>
                </w:tcPr>
                <w:p w:rsidR="00000000" w:rsidDel="00000000" w:rsidP="00000000" w:rsidRDefault="00000000" w:rsidRPr="00000000" w14:paraId="0000004F">
                  <w:pPr>
                    <w:jc w:val="right"/>
                    <w:rPr>
                      <w:sz w:val="20"/>
                      <w:szCs w:val="20"/>
                      <w:vertAlign w:val="baseline"/>
                    </w:rPr>
                  </w:pPr>
                  <w:r w:rsidDel="00000000" w:rsidR="00000000" w:rsidRPr="00000000">
                    <w:rPr>
                      <w:sz w:val="20"/>
                      <w:szCs w:val="20"/>
                      <w:vertAlign w:val="baseline"/>
                      <w:rtl w:val="0"/>
                    </w:rPr>
                    <w:t xml:space="preserve">April 30:</w:t>
                  </w:r>
                </w:p>
              </w:tc>
              <w:tc>
                <w:tcPr>
                  <w:vAlign w:val="top"/>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NCS entries due by 1:15 PM</w:t>
                  </w:r>
                </w:p>
              </w:tc>
            </w:tr>
            <w:tr>
              <w:trPr>
                <w:cantSplit w:val="0"/>
                <w:tblHeader w:val="0"/>
              </w:trPr>
              <w:tc>
                <w:tcPr>
                  <w:vAlign w:val="top"/>
                </w:tcPr>
                <w:p w:rsidR="00000000" w:rsidDel="00000000" w:rsidP="00000000" w:rsidRDefault="00000000" w:rsidRPr="00000000" w14:paraId="00000051">
                  <w:pPr>
                    <w:jc w:val="right"/>
                    <w:rPr>
                      <w:sz w:val="20"/>
                      <w:szCs w:val="20"/>
                      <w:vertAlign w:val="baseline"/>
                    </w:rPr>
                  </w:pPr>
                  <w:r w:rsidDel="00000000" w:rsidR="00000000" w:rsidRPr="00000000">
                    <w:rPr>
                      <w:sz w:val="20"/>
                      <w:szCs w:val="20"/>
                      <w:vertAlign w:val="baseline"/>
                      <w:rtl w:val="0"/>
                    </w:rPr>
                    <w:t xml:space="preserve">May 1:</w:t>
                  </w:r>
                </w:p>
              </w:tc>
              <w:tc>
                <w:tcPr>
                  <w:vAlign w:val="top"/>
                </w:tcPr>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Seeding meeting</w:t>
                  </w:r>
                </w:p>
              </w:tc>
            </w:tr>
            <w:tr>
              <w:trPr>
                <w:cantSplit w:val="0"/>
                <w:tblHeader w:val="0"/>
              </w:trPr>
              <w:tc>
                <w:tcPr>
                  <w:vAlign w:val="top"/>
                </w:tcPr>
                <w:p w:rsidR="00000000" w:rsidDel="00000000" w:rsidP="00000000" w:rsidRDefault="00000000" w:rsidRPr="00000000" w14:paraId="00000053">
                  <w:pPr>
                    <w:jc w:val="right"/>
                    <w:rPr>
                      <w:sz w:val="20"/>
                      <w:szCs w:val="20"/>
                      <w:vertAlign w:val="baseline"/>
                    </w:rPr>
                  </w:pPr>
                  <w:r w:rsidDel="00000000" w:rsidR="00000000" w:rsidRPr="00000000">
                    <w:rPr>
                      <w:sz w:val="20"/>
                      <w:szCs w:val="20"/>
                      <w:vertAlign w:val="baseline"/>
                      <w:rtl w:val="0"/>
                    </w:rPr>
                    <w:t xml:space="preserve">May 4:</w:t>
                  </w:r>
                </w:p>
              </w:tc>
              <w:tc>
                <w:tcPr>
                  <w:vAlign w:val="top"/>
                </w:tcPr>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*Diving Championship</w:t>
                  </w:r>
                </w:p>
              </w:tc>
            </w:tr>
            <w:tr>
              <w:trPr>
                <w:cantSplit w:val="0"/>
                <w:tblHeader w:val="0"/>
              </w:trPr>
              <w:tc>
                <w:tcPr>
                  <w:vAlign w:val="top"/>
                </w:tcPr>
                <w:p w:rsidR="00000000" w:rsidDel="00000000" w:rsidP="00000000" w:rsidRDefault="00000000" w:rsidRPr="00000000" w14:paraId="00000055">
                  <w:pPr>
                    <w:jc w:val="right"/>
                    <w:rPr>
                      <w:sz w:val="20"/>
                      <w:szCs w:val="20"/>
                      <w:vertAlign w:val="baseline"/>
                    </w:rPr>
                  </w:pPr>
                  <w:r w:rsidDel="00000000" w:rsidR="00000000" w:rsidRPr="00000000">
                    <w:rPr>
                      <w:sz w:val="20"/>
                      <w:szCs w:val="20"/>
                      <w:vertAlign w:val="baseline"/>
                      <w:rtl w:val="0"/>
                    </w:rPr>
                    <w:t xml:space="preserve">May 5:</w:t>
                  </w:r>
                </w:p>
              </w:tc>
              <w:tc>
                <w:tcPr>
                  <w:vAlign w:val="top"/>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*Swimming trials</w:t>
                  </w:r>
                </w:p>
              </w:tc>
            </w:tr>
            <w:tr>
              <w:trPr>
                <w:cantSplit w:val="0"/>
                <w:tblHeader w:val="0"/>
              </w:trPr>
              <w:tc>
                <w:tcPr>
                  <w:vAlign w:val="top"/>
                </w:tcPr>
                <w:p w:rsidR="00000000" w:rsidDel="00000000" w:rsidP="00000000" w:rsidRDefault="00000000" w:rsidRPr="00000000" w14:paraId="00000057">
                  <w:pPr>
                    <w:jc w:val="right"/>
                    <w:rPr>
                      <w:sz w:val="20"/>
                      <w:szCs w:val="20"/>
                      <w:vertAlign w:val="baseline"/>
                    </w:rPr>
                  </w:pPr>
                  <w:r w:rsidDel="00000000" w:rsidR="00000000" w:rsidRPr="00000000">
                    <w:rPr>
                      <w:sz w:val="20"/>
                      <w:szCs w:val="20"/>
                      <w:vertAlign w:val="baseline"/>
                      <w:rtl w:val="0"/>
                    </w:rPr>
                    <w:t xml:space="preserve">May 6:</w:t>
                  </w:r>
                </w:p>
              </w:tc>
              <w:tc>
                <w:tcP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Swimming Championships</w:t>
                  </w:r>
                </w:p>
              </w:tc>
            </w:tr>
            <w:tr>
              <w:trPr>
                <w:cantSplit w:val="0"/>
                <w:tblHeader w:val="0"/>
              </w:trPr>
              <w:tc>
                <w:tcPr>
                  <w:vAlign w:val="top"/>
                </w:tcPr>
                <w:p w:rsidR="00000000" w:rsidDel="00000000" w:rsidP="00000000" w:rsidRDefault="00000000" w:rsidRPr="00000000" w14:paraId="00000059">
                  <w:pPr>
                    <w:jc w:val="right"/>
                    <w:rPr>
                      <w:sz w:val="20"/>
                      <w:szCs w:val="20"/>
                      <w:vertAlign w:val="baseline"/>
                    </w:rPr>
                  </w:pPr>
                  <w:r w:rsidDel="00000000" w:rsidR="00000000" w:rsidRPr="00000000">
                    <w:rPr>
                      <w:sz w:val="20"/>
                      <w:szCs w:val="20"/>
                      <w:vertAlign w:val="baseline"/>
                      <w:rtl w:val="0"/>
                    </w:rPr>
                    <w:t xml:space="preserve">May 11-13:</w:t>
                  </w:r>
                </w:p>
              </w:tc>
              <w:tc>
                <w:tcP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CIF State Championships</w:t>
                  </w:r>
                </w:p>
              </w:tc>
            </w:tr>
          </w:tbl>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*When the venue for the swimming and diving championship allows both activities to be held in the same location, the diving championships will be held on the same day as the swimming trials.</w:t>
            </w:r>
          </w:p>
        </w:tc>
      </w:tr>
      <w:tr>
        <w:trPr>
          <w:cantSplit w:val="0"/>
          <w:tblHeader w:val="0"/>
        </w:trPr>
        <w:tc>
          <w:tcPr>
            <w:vAlign w:val="top"/>
          </w:tcPr>
          <w:p w:rsidR="00000000" w:rsidDel="00000000" w:rsidP="00000000" w:rsidRDefault="00000000" w:rsidRPr="00000000" w14:paraId="0000005C">
            <w:pPr>
              <w:rPr>
                <w:sz w:val="20"/>
                <w:szCs w:val="20"/>
                <w:vertAlign w:val="baseline"/>
              </w:rPr>
            </w:pPr>
            <w:r w:rsidDel="00000000" w:rsidR="00000000" w:rsidRPr="00000000">
              <w:rPr>
                <w:rtl w:val="0"/>
              </w:rPr>
            </w:r>
          </w:p>
        </w:tc>
      </w:tr>
    </w:tbl>
    <w:p w:rsidR="00000000" w:rsidDel="00000000" w:rsidP="00000000" w:rsidRDefault="00000000" w:rsidRPr="00000000" w14:paraId="0000005D">
      <w:pPr>
        <w:rPr>
          <w:b w:val="0"/>
          <w:sz w:val="20"/>
          <w:szCs w:val="20"/>
          <w:u w:val="single"/>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CxTuUNpNGnHUi6bjeE+8J+M6gA==">AMUW2mU8EchxS75HrbEr9Dl1yk64BTVTngPLYQMFb44wtSxmzjm94l3UTff0mUxME0AHw+UqGDEcdKZIvAOyCN3Fjuiyr0wR3sJvW6P+BTVHIYlvPO3+MTI=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2022-05-15T23:29:00Z</dcterms:created>
  <dc:creator>Don &amp; Jan Billing</dc:creator>
</cp:coreProperties>
</file>