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250190</wp:posOffset>
            </wp:positionV>
            <wp:extent cx="1247775" cy="127635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1247775" cy="127635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647700</wp:posOffset>
            </wp:positionH>
            <wp:positionV relativeFrom="paragraph">
              <wp:posOffset>155632</wp:posOffset>
            </wp:positionV>
            <wp:extent cx="966470" cy="98869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88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4562475</wp:posOffset>
            </wp:positionH>
            <wp:positionV relativeFrom="paragraph">
              <wp:posOffset>12757</wp:posOffset>
            </wp:positionV>
            <wp:extent cx="857250" cy="87693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0"/>
          <w:szCs w:val="20"/>
          <w:vertAlign w:val="baseline"/>
          <w:rtl w:val="0"/>
        </w:rPr>
        <w:t xml:space="preserve">NORTH BAY LEAGUE REDWOOD 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0"/>
          <w:szCs w:val="20"/>
          <w:rtl w:val="0"/>
        </w:rPr>
        <w:t xml:space="preserve">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Girls’ Soccer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Revised 3/9/24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at 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at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Bye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Final date for leagues to determine qualifiers: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Deadline for competition other than NCS or CIF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(10 PM)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At–large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&amp; meeting: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Championships: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26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28 or Mar.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CIF Nor-Cal Championships: 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March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4, 6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8</w:t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FaPIOdc8IJ7XAFhxITD9vF9oUQ==">CgMxLjA4AHIhMWRwT19WdEVWODlyWklXUjJkRi1MZzd0YkZ1QXNZa2No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2022-02-25T03:04:00Z</dcterms:created>
  <dc:creator>mhsvikingcoach@sbcglobal.net</dc:creator>
</cp:coreProperties>
</file>