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Volleyball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Layout w:type="fixed"/>
        <w:tblLook w:val="0000"/>
      </w:tblPr>
      <w:tblGrid>
        <w:gridCol w:w="4338"/>
        <w:gridCol w:w="5238"/>
        <w:tblGridChange w:id="0">
          <w:tblGrid>
            <w:gridCol w:w="4338"/>
            <w:gridCol w:w="52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Thursday,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??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CNHS ACC, 5 PM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24 matches and two scrimmages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season/all-league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6:30 PM,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Tournaments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Each day of a tournament counts as 2 matches unless only one match is played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JV: 5 PM, Varsity immediately after; Ukiah matches begin at 4:30 with varsity immediately after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Layout w:type="fixed"/>
        <w:tblLook w:val="0000"/>
      </w:tblPr>
      <w:tblGrid>
        <w:gridCol w:w="581"/>
        <w:gridCol w:w="4034"/>
        <w:gridCol w:w="321"/>
        <w:gridCol w:w="530"/>
        <w:gridCol w:w="4110"/>
        <w:tblGridChange w:id="0">
          <w:tblGrid>
            <w:gridCol w:w="581"/>
            <w:gridCol w:w="4034"/>
            <w:gridCol w:w="321"/>
            <w:gridCol w:w="530"/>
            <w:gridCol w:w="411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SEPTEMBER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SEPTEMBER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SEPTEMBER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SEPTEMBER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Windsor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</w:t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rFonts w:ascii="Century Gothic" w:cs="Century Gothic" w:eastAsia="Century Gothic" w:hAnsi="Century Gothic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vertAlign w:val="baseline"/>
          <w:rtl w:val="0"/>
        </w:rPr>
        <w:t xml:space="preserve">NCS/Les Schwab Tires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Final date for leagues to determine qualifiers:  October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Final date for competition other than NCS or CIF Championships: October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NCS postseason applications due (automatic &amp; at-large):  October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10 PM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NCS At Large meeting:  October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 (Coaches do not attend)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NCS Championships, Divisions 1, 3, 5:  October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; November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NCS Championships, Divisions 2, 4, 6: October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; November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4"/>
          <w:szCs w:val="1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CIF Nor-Cal Championships:  November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, 1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vertAlign w:val="baseline"/>
          <w:rtl w:val="0"/>
        </w:rPr>
        <w:t xml:space="preserve">CIF State Championship:  November 17 - 18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JFE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; 11/1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17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/2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12:45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PM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X485ADs6Wd40awfHcQzeJ798g==">AMUW2mWol1YeqDvk57TBmw2hJJtDl0MvJVrNoZODFfEDDNMjnn7myWhjh1PBW3wGyRZ6ybjimJPT9pGOw1iT8PPp3batH4C7fh5WfT5+nMtvahAY9I3GZWk=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2021-11-17T04:19:00Z</dcterms:created>
  <dc:creator>mhsvikingcoach@sbcglobal.net</dc:creator>
</cp:coreProperties>
</file>